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CFE7" w14:textId="77777777" w:rsidR="003B0714" w:rsidRPr="005E3E02" w:rsidRDefault="003B0714" w:rsidP="003B0714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color w:val="000000" w:themeColor="text1"/>
          <w:sz w:val="28"/>
          <w:szCs w:val="28"/>
        </w:rPr>
      </w:pPr>
      <w:r w:rsidRPr="005E3E02">
        <w:rPr>
          <w:rFonts w:ascii="Titillium Web" w:hAnsi="Titillium Web" w:cstheme="minorHAnsi"/>
          <w:b/>
          <w:color w:val="000000" w:themeColor="text1"/>
          <w:sz w:val="28"/>
          <w:szCs w:val="28"/>
        </w:rPr>
        <w:t>National Research Centre for Agricultural Technologies - AGRITECH</w:t>
      </w:r>
    </w:p>
    <w:p w14:paraId="6D391209" w14:textId="03C95ACD" w:rsidR="00825310" w:rsidRPr="00BA194D" w:rsidRDefault="003B0714" w:rsidP="00825310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</w:pP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Codice progetto MUR: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CN_00000022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CUP UNINA: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E63C22000920005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Missione: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4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Componente: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2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Investimento: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1.4</w:t>
      </w:r>
    </w:p>
    <w:p w14:paraId="665EAA33" w14:textId="49FE9874" w:rsidR="008C121C" w:rsidRPr="00261775" w:rsidRDefault="00DE3159" w:rsidP="00825310">
      <w:pPr>
        <w:spacing w:after="0" w:line="240" w:lineRule="auto"/>
        <w:jc w:val="right"/>
        <w:rPr>
          <w:rFonts w:ascii="Titillium Web" w:hAnsi="Titillium Web"/>
          <w:b/>
          <w:bCs/>
          <w:lang w:val="it-IT"/>
        </w:rPr>
      </w:pPr>
      <w:r w:rsidRPr="00261775">
        <w:rPr>
          <w:rFonts w:ascii="Titillium Web" w:hAnsi="Titillium Web"/>
          <w:b/>
          <w:bCs/>
          <w:lang w:val="it-IT"/>
        </w:rPr>
        <w:t xml:space="preserve">Allegato </w:t>
      </w:r>
      <w:r w:rsidR="00830B25" w:rsidRPr="00261775">
        <w:rPr>
          <w:rFonts w:ascii="Titillium Web" w:hAnsi="Titillium Web"/>
          <w:b/>
          <w:bCs/>
          <w:lang w:val="it-IT"/>
        </w:rPr>
        <w:t>6</w:t>
      </w:r>
    </w:p>
    <w:p w14:paraId="4D3B9139" w14:textId="77777777" w:rsidR="00DE3159" w:rsidRPr="004F7EDA" w:rsidRDefault="00DE3159" w:rsidP="003F30DA">
      <w:pPr>
        <w:spacing w:line="240" w:lineRule="auto"/>
        <w:jc w:val="right"/>
        <w:rPr>
          <w:rFonts w:ascii="Titillium Web" w:hAnsi="Titillium Web"/>
          <w:b/>
          <w:bCs/>
          <w:lang w:val="it-IT"/>
        </w:rPr>
      </w:pPr>
    </w:p>
    <w:p w14:paraId="3DADF588" w14:textId="176F792F" w:rsidR="00996F93" w:rsidRPr="00825310" w:rsidRDefault="0008408E" w:rsidP="003F30DA">
      <w:pPr>
        <w:spacing w:line="240" w:lineRule="auto"/>
        <w:jc w:val="center"/>
        <w:rPr>
          <w:rFonts w:ascii="Titillium Web" w:hAnsi="Titillium Web"/>
          <w:b/>
          <w:bCs/>
          <w:lang w:val="it-IT"/>
        </w:rPr>
      </w:pPr>
      <w:r>
        <w:rPr>
          <w:rFonts w:ascii="Titillium Web" w:hAnsi="Titillium Web"/>
          <w:b/>
          <w:bCs/>
          <w:lang w:val="it-IT"/>
        </w:rPr>
        <w:t>SCHEMA</w:t>
      </w:r>
      <w:r w:rsidR="00830B25">
        <w:rPr>
          <w:rFonts w:ascii="Titillium Web" w:hAnsi="Titillium Web"/>
          <w:b/>
          <w:bCs/>
          <w:lang w:val="it-IT"/>
        </w:rPr>
        <w:t xml:space="preserve"> </w:t>
      </w:r>
      <w:r w:rsidR="00725736">
        <w:rPr>
          <w:rFonts w:ascii="Titillium Web" w:hAnsi="Titillium Web"/>
          <w:b/>
          <w:bCs/>
          <w:lang w:val="it-IT"/>
        </w:rPr>
        <w:t xml:space="preserve">DI </w:t>
      </w:r>
      <w:r w:rsidR="00830B25">
        <w:rPr>
          <w:rFonts w:ascii="Titillium Web" w:hAnsi="Titillium Web"/>
          <w:b/>
          <w:bCs/>
          <w:lang w:val="it-IT"/>
        </w:rPr>
        <w:t>OFFERTA TECNICA</w:t>
      </w:r>
    </w:p>
    <w:p w14:paraId="4F7D57EB" w14:textId="54509614" w:rsidR="00C97BE2" w:rsidRPr="00C97BE2" w:rsidRDefault="00C97BE2" w:rsidP="00BA194D">
      <w:pPr>
        <w:spacing w:line="240" w:lineRule="auto"/>
        <w:jc w:val="both"/>
        <w:rPr>
          <w:rFonts w:ascii="Titillium Web" w:hAnsi="Titillium Web" w:cstheme="minorHAnsi"/>
          <w:b/>
          <w:bCs/>
          <w:color w:val="000000" w:themeColor="text1"/>
          <w:lang w:val="it-IT"/>
        </w:rPr>
      </w:pPr>
      <w:bookmarkStart w:id="0" w:name="_Hlk136956438"/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GARA EUROPEA A PROCEDURA APERTA PER L’AFFIDAMENTO DELL’APPALTO DI FORNITURA DI UNA</w:t>
      </w:r>
      <w:r w:rsidR="00C46CD0">
        <w:rPr>
          <w:rFonts w:ascii="Titillium Web" w:hAnsi="Titillium Web" w:cstheme="minorHAnsi"/>
          <w:b/>
          <w:bCs/>
          <w:color w:val="000000" w:themeColor="text1"/>
          <w:lang w:val="it-IT"/>
        </w:rPr>
        <w:t xml:space="preserve"> “</w:t>
      </w:r>
      <w:r w:rsidR="00C46CD0"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PIATTAFORMA</w:t>
      </w:r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 xml:space="preserve"> DI CAMERE CLIMATICHE COMPRENSIVA DI N. 8 UNITÀ</w:t>
      </w:r>
      <w:r w:rsidR="00C46CD0">
        <w:rPr>
          <w:rFonts w:ascii="Titillium Web" w:hAnsi="Titillium Web" w:cstheme="minorHAnsi"/>
          <w:b/>
          <w:bCs/>
          <w:color w:val="000000" w:themeColor="text1"/>
          <w:lang w:val="it-IT"/>
        </w:rPr>
        <w:t>”</w:t>
      </w:r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, PRESSO IL DIPARTIMENTO DI AGRARIA DELL’UNIVERSITÀ DI NAPOLI FEDERICO II NELL’AMBITO DEL PROGETTO “NATIONAL RESEARCH CENTRE FOR AGRICULTURAL TECHNOLOGIES - AGRITECH” MISSIONE 4, COMPONENTE 2, INVESTIMENTO 1.4.</w:t>
      </w:r>
    </w:p>
    <w:p w14:paraId="737464A2" w14:textId="6038B37E" w:rsidR="00207319" w:rsidRPr="00261775" w:rsidRDefault="00E5190F" w:rsidP="00BA194D">
      <w:pPr>
        <w:spacing w:line="240" w:lineRule="auto"/>
        <w:jc w:val="both"/>
        <w:rPr>
          <w:rFonts w:ascii="Titillium Web" w:hAnsi="Titillium Web"/>
          <w:b/>
          <w:bCs/>
          <w:lang w:val="it-IT"/>
        </w:rPr>
      </w:pPr>
      <w:r w:rsidRPr="004F7EDA">
        <w:rPr>
          <w:rFonts w:ascii="Titillium Web" w:hAnsi="Titillium Web"/>
          <w:b/>
          <w:bCs/>
          <w:lang w:val="it-IT"/>
        </w:rPr>
        <w:t xml:space="preserve">CUP UNINA: E63C22000920005   CIG </w:t>
      </w:r>
      <w:r w:rsidR="00EF4723" w:rsidRPr="00EF4723">
        <w:rPr>
          <w:rFonts w:ascii="Titillium Web" w:hAnsi="Titillium Web"/>
          <w:b/>
          <w:bCs/>
          <w:lang w:val="it-IT"/>
        </w:rPr>
        <w:t>B22DD01713</w:t>
      </w:r>
      <w:r w:rsidRPr="004F7EDA">
        <w:rPr>
          <w:rFonts w:ascii="Titillium Web" w:hAnsi="Titillium Web"/>
          <w:b/>
          <w:bCs/>
          <w:lang w:val="it-IT"/>
        </w:rPr>
        <w:t xml:space="preserve">   CUI </w:t>
      </w:r>
      <w:bookmarkEnd w:id="0"/>
      <w:r w:rsidR="00261775" w:rsidRPr="00261775">
        <w:rPr>
          <w:rFonts w:ascii="Titillium Web" w:hAnsi="Titillium Web"/>
          <w:b/>
          <w:bCs/>
          <w:lang w:val="it-IT"/>
        </w:rPr>
        <w:t>F00876220633202300069</w:t>
      </w:r>
    </w:p>
    <w:tbl>
      <w:tblPr>
        <w:tblStyle w:val="Grigliatabella"/>
        <w:tblW w:w="10790" w:type="dxa"/>
        <w:tblLook w:val="04A0" w:firstRow="1" w:lastRow="0" w:firstColumn="1" w:lastColumn="0" w:noHBand="0" w:noVBand="1"/>
      </w:tblPr>
      <w:tblGrid>
        <w:gridCol w:w="533"/>
        <w:gridCol w:w="1872"/>
        <w:gridCol w:w="709"/>
        <w:gridCol w:w="850"/>
        <w:gridCol w:w="3261"/>
        <w:gridCol w:w="1701"/>
        <w:gridCol w:w="1864"/>
      </w:tblGrid>
      <w:tr w:rsidR="006F327E" w:rsidRPr="004C1FD2" w14:paraId="4497A705" w14:textId="387F48E2" w:rsidTr="006F327E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56BE2918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N°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583B6019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PARAMETRO DI VALUTAZIONE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1D06B0" w14:textId="1848B495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>PT. MAX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2966095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N°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E041B62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SUB-PARAMETRI DI VALUTAZIONE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E9B3D9E" w14:textId="3B413FFD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>POSSESSO DEL REQUISITO</w:t>
            </w:r>
          </w:p>
        </w:tc>
        <w:tc>
          <w:tcPr>
            <w:tcW w:w="1864" w:type="dxa"/>
            <w:shd w:val="clear" w:color="auto" w:fill="BFBFBF" w:themeFill="background1" w:themeFillShade="BF"/>
          </w:tcPr>
          <w:p w14:paraId="061BDEF8" w14:textId="48610682" w:rsidR="00BA194D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 xml:space="preserve">Rif. Scheda </w:t>
            </w:r>
            <w:proofErr w:type="spellStart"/>
            <w:r>
              <w:rPr>
                <w:rFonts w:ascii="Titillium Web" w:hAnsi="Titillium Web"/>
                <w:b/>
                <w:bCs/>
              </w:rPr>
              <w:t>tecnica</w:t>
            </w:r>
            <w:proofErr w:type="spellEnd"/>
          </w:p>
        </w:tc>
      </w:tr>
      <w:tr w:rsidR="007F40EE" w:rsidRPr="00EF4723" w14:paraId="01B6A9A9" w14:textId="764593E7" w:rsidTr="0021323C">
        <w:trPr>
          <w:trHeight w:val="405"/>
        </w:trPr>
        <w:tc>
          <w:tcPr>
            <w:tcW w:w="533" w:type="dxa"/>
            <w:vMerge w:val="restart"/>
            <w:vAlign w:val="center"/>
          </w:tcPr>
          <w:p w14:paraId="08EF55BE" w14:textId="77777777" w:rsidR="007F40EE" w:rsidRPr="004C1FD2" w:rsidRDefault="007F40EE" w:rsidP="007F40EE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14:paraId="60B91537" w14:textId="0BFF3172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proofErr w:type="spellStart"/>
            <w:r>
              <w:rPr>
                <w:rFonts w:ascii="Titillium Web" w:hAnsi="Titillium Web"/>
              </w:rPr>
              <w:t>Isolamento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Termico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pannellatura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Camere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56EC411C" w14:textId="77777777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408AC3FC" w14:textId="77777777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1.1</w:t>
            </w:r>
          </w:p>
        </w:tc>
        <w:tc>
          <w:tcPr>
            <w:tcW w:w="3261" w:type="dxa"/>
            <w:vAlign w:val="center"/>
          </w:tcPr>
          <w:p w14:paraId="2DF3C13E" w14:textId="77777777" w:rsidR="00E01DF5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268D7B35" w14:textId="2F3561C0" w:rsidR="007F40EE" w:rsidRPr="00505191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K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=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1CBC5FDF" w14:textId="51409032" w:rsidR="007F40EE" w:rsidRPr="00505191" w:rsidRDefault="007F40EE" w:rsidP="007F40EE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6647ED84" w14:textId="77777777" w:rsidR="007F40EE" w:rsidRPr="0021323C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505191" w:rsidRPr="00EF4723" w14:paraId="7059B40F" w14:textId="706FD0AB" w:rsidTr="0021323C">
        <w:trPr>
          <w:trHeight w:val="405"/>
        </w:trPr>
        <w:tc>
          <w:tcPr>
            <w:tcW w:w="533" w:type="dxa"/>
            <w:vMerge/>
            <w:vAlign w:val="center"/>
          </w:tcPr>
          <w:p w14:paraId="57975BFC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4B0B71A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D759C43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23F8BAF7" w14:textId="77777777" w:rsidR="00505191" w:rsidRPr="00F945C7" w:rsidRDefault="00505191" w:rsidP="00505191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1.2</w:t>
            </w:r>
          </w:p>
        </w:tc>
        <w:tc>
          <w:tcPr>
            <w:tcW w:w="3261" w:type="dxa"/>
            <w:vAlign w:val="center"/>
          </w:tcPr>
          <w:p w14:paraId="4A0705F0" w14:textId="77777777" w:rsidR="00505191" w:rsidRDefault="00505191" w:rsidP="0050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18295CB1" w14:textId="0A7B96B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0,30 </w:t>
            </w:r>
            <w:r w:rsidRPr="003D70F5">
              <w:rPr>
                <w:rFonts w:ascii="Titillium Web" w:hAnsi="Titillium Web"/>
                <w:lang w:val="it-IT"/>
              </w:rPr>
              <w:t>W/m² K</w:t>
            </w:r>
            <w:r>
              <w:rPr>
                <w:rFonts w:ascii="Titillium Web" w:hAnsi="Titillium Web"/>
                <w:lang w:val="it-IT"/>
              </w:rPr>
              <w:t xml:space="preserve"> &lt;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w:r>
              <w:rPr>
                <w:rFonts w:ascii="Titillium Web" w:hAnsi="Titillium Web"/>
                <w:lang w:val="it-IT"/>
              </w:rPr>
              <w:t xml:space="preserve">&lt;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05D5A64E" w14:textId="34E8AC5A" w:rsidR="00505191" w:rsidRPr="00505191" w:rsidRDefault="00505191" w:rsidP="0050519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CA529A9" w14:textId="77777777" w:rsidR="00505191" w:rsidRPr="0021323C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505191" w:rsidRPr="00EF4723" w14:paraId="2DEFB4E9" w14:textId="373BDD7C" w:rsidTr="0021323C">
        <w:trPr>
          <w:trHeight w:val="405"/>
        </w:trPr>
        <w:tc>
          <w:tcPr>
            <w:tcW w:w="533" w:type="dxa"/>
            <w:vMerge/>
            <w:vAlign w:val="center"/>
          </w:tcPr>
          <w:p w14:paraId="3C5D865B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AF821E7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8F266BB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65BE980" w14:textId="77777777" w:rsidR="00505191" w:rsidRPr="00F945C7" w:rsidRDefault="00505191" w:rsidP="00505191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1.3</w:t>
            </w:r>
          </w:p>
        </w:tc>
        <w:tc>
          <w:tcPr>
            <w:tcW w:w="3261" w:type="dxa"/>
            <w:vAlign w:val="center"/>
          </w:tcPr>
          <w:p w14:paraId="1CF64803" w14:textId="77777777" w:rsidR="00E01DF5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6F19BDF8" w14:textId="79C53103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m:oMath>
              <m:r>
                <w:rPr>
                  <w:rFonts w:ascii="Cambria Math" w:hAnsi="Cambria Math"/>
                  <w:lang w:val="it-IT"/>
                </w:rPr>
                <m:t>≤</m:t>
              </m:r>
            </m:oMath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W/m² K</w:t>
            </w:r>
          </w:p>
        </w:tc>
        <w:tc>
          <w:tcPr>
            <w:tcW w:w="1701" w:type="dxa"/>
            <w:vAlign w:val="center"/>
          </w:tcPr>
          <w:p w14:paraId="4999D791" w14:textId="5D28B888" w:rsidR="00505191" w:rsidRPr="00505191" w:rsidRDefault="00505191" w:rsidP="0050519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EACB484" w14:textId="77777777" w:rsidR="00505191" w:rsidRPr="0021323C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EF4723" w14:paraId="6B0B571A" w14:textId="1295F6F6" w:rsidTr="00214465">
        <w:trPr>
          <w:trHeight w:val="462"/>
        </w:trPr>
        <w:tc>
          <w:tcPr>
            <w:tcW w:w="533" w:type="dxa"/>
            <w:vMerge w:val="restart"/>
            <w:vAlign w:val="center"/>
          </w:tcPr>
          <w:p w14:paraId="5FFC2350" w14:textId="77777777" w:rsidR="002A1363" w:rsidRPr="004C1FD2" w:rsidRDefault="002A1363" w:rsidP="002A1363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14:paraId="66E397A4" w14:textId="0C1B1651" w:rsidR="002A1363" w:rsidRPr="004C1FD2" w:rsidRDefault="002A1363" w:rsidP="002A1363">
            <w:pPr>
              <w:jc w:val="center"/>
              <w:rPr>
                <w:rFonts w:ascii="Titillium Web" w:hAnsi="Titillium Web"/>
                <w:highlight w:val="yellow"/>
              </w:rPr>
            </w:pPr>
            <w:proofErr w:type="spellStart"/>
            <w:r>
              <w:rPr>
                <w:rFonts w:ascii="Titillium Web" w:hAnsi="Titillium Web"/>
              </w:rPr>
              <w:t>Isolamento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Termico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pavimentazione</w:t>
            </w:r>
            <w:proofErr w:type="spellEnd"/>
            <w:r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Camere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005D4809" w14:textId="77777777" w:rsidR="002A1363" w:rsidRPr="004C1FD2" w:rsidRDefault="002A1363" w:rsidP="002A136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15A13379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2.1</w:t>
            </w:r>
          </w:p>
        </w:tc>
        <w:tc>
          <w:tcPr>
            <w:tcW w:w="3261" w:type="dxa"/>
            <w:vAlign w:val="center"/>
          </w:tcPr>
          <w:p w14:paraId="64407742" w14:textId="5B908610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Coefficiente di trasmissione K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=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182C0011" w14:textId="7E3C3050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E2FE807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EF4723" w14:paraId="5C8E4B45" w14:textId="2EE511E9" w:rsidTr="00214465">
        <w:trPr>
          <w:trHeight w:val="411"/>
        </w:trPr>
        <w:tc>
          <w:tcPr>
            <w:tcW w:w="533" w:type="dxa"/>
            <w:vMerge/>
            <w:vAlign w:val="center"/>
          </w:tcPr>
          <w:p w14:paraId="2D1972DD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45849D9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046D336E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C5AA487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2.2</w:t>
            </w:r>
          </w:p>
        </w:tc>
        <w:tc>
          <w:tcPr>
            <w:tcW w:w="3261" w:type="dxa"/>
            <w:vAlign w:val="center"/>
          </w:tcPr>
          <w:p w14:paraId="416C4057" w14:textId="77777777" w:rsidR="00E01DF5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6C66B744" w14:textId="7B492DBA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0,30 </w:t>
            </w:r>
            <w:r w:rsidRPr="003D70F5">
              <w:rPr>
                <w:rFonts w:ascii="Titillium Web" w:hAnsi="Titillium Web"/>
                <w:lang w:val="it-IT"/>
              </w:rPr>
              <w:t>W/m² K</w:t>
            </w:r>
            <w:r>
              <w:rPr>
                <w:rFonts w:ascii="Titillium Web" w:hAnsi="Titillium Web"/>
                <w:lang w:val="it-IT"/>
              </w:rPr>
              <w:t xml:space="preserve"> &lt;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w:r>
              <w:rPr>
                <w:rFonts w:ascii="Titillium Web" w:hAnsi="Titillium Web"/>
                <w:lang w:val="it-IT"/>
              </w:rPr>
              <w:t xml:space="preserve">&lt;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3B919F05" w14:textId="66167761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4ECE86B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EF4723" w14:paraId="3BF888FC" w14:textId="2F9D235E" w:rsidTr="00214465">
        <w:trPr>
          <w:trHeight w:val="418"/>
        </w:trPr>
        <w:tc>
          <w:tcPr>
            <w:tcW w:w="533" w:type="dxa"/>
            <w:vMerge/>
            <w:vAlign w:val="center"/>
          </w:tcPr>
          <w:p w14:paraId="59EA88B5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58B5E26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F125E40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1EB67A3E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2.3</w:t>
            </w:r>
          </w:p>
        </w:tc>
        <w:tc>
          <w:tcPr>
            <w:tcW w:w="3261" w:type="dxa"/>
            <w:vAlign w:val="center"/>
          </w:tcPr>
          <w:p w14:paraId="5539154A" w14:textId="77777777" w:rsidR="00E01DF5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</w:p>
          <w:p w14:paraId="597C70D1" w14:textId="70ED2889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m:oMath>
              <m:r>
                <w:rPr>
                  <w:rFonts w:ascii="Cambria Math" w:hAnsi="Cambria Math"/>
                  <w:lang w:val="it-IT"/>
                </w:rPr>
                <m:t>≤</m:t>
              </m:r>
            </m:oMath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W/m² K</w:t>
            </w:r>
          </w:p>
        </w:tc>
        <w:tc>
          <w:tcPr>
            <w:tcW w:w="1701" w:type="dxa"/>
            <w:vAlign w:val="center"/>
          </w:tcPr>
          <w:p w14:paraId="1600E908" w14:textId="06EEAA12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A62A677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226D4366" w14:textId="7598EA7C" w:rsidTr="00822B45">
        <w:trPr>
          <w:trHeight w:val="616"/>
        </w:trPr>
        <w:tc>
          <w:tcPr>
            <w:tcW w:w="533" w:type="dxa"/>
            <w:vMerge w:val="restart"/>
            <w:vAlign w:val="center"/>
          </w:tcPr>
          <w:p w14:paraId="48AC0469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3</w:t>
            </w:r>
          </w:p>
        </w:tc>
        <w:tc>
          <w:tcPr>
            <w:tcW w:w="1872" w:type="dxa"/>
            <w:vMerge w:val="restart"/>
            <w:vAlign w:val="center"/>
          </w:tcPr>
          <w:p w14:paraId="0A321A52" w14:textId="63A6139A" w:rsidR="003E6561" w:rsidRPr="00C462C1" w:rsidRDefault="003E6561" w:rsidP="003E6561">
            <w:pPr>
              <w:jc w:val="center"/>
              <w:rPr>
                <w:rFonts w:ascii="Titillium Web" w:hAnsi="Titillium Web"/>
              </w:rPr>
            </w:pPr>
            <w:r w:rsidRPr="009D551C">
              <w:rPr>
                <w:rFonts w:ascii="Titillium Web" w:hAnsi="Titillium Web"/>
                <w:lang w:val="it-IT"/>
              </w:rPr>
              <w:t>Fornitura sostitutiva Lampade Camere 1 e</w:t>
            </w:r>
            <w:r>
              <w:rPr>
                <w:rFonts w:ascii="Titillium Web" w:hAnsi="Titillium Web"/>
                <w:lang w:val="it-IT"/>
              </w:rPr>
              <w:t xml:space="preserve"> 2 (Mod. Futura P 125 e P195)</w:t>
            </w:r>
          </w:p>
        </w:tc>
        <w:tc>
          <w:tcPr>
            <w:tcW w:w="709" w:type="dxa"/>
            <w:vMerge w:val="restart"/>
            <w:vAlign w:val="center"/>
          </w:tcPr>
          <w:p w14:paraId="0F779BE7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AA499B9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3.1</w:t>
            </w:r>
          </w:p>
        </w:tc>
        <w:tc>
          <w:tcPr>
            <w:tcW w:w="3261" w:type="dxa"/>
            <w:vAlign w:val="center"/>
          </w:tcPr>
          <w:p w14:paraId="17AA3FE0" w14:textId="303F675A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0 </w:t>
            </w:r>
            <w:proofErr w:type="spellStart"/>
            <w:r w:rsidRPr="005C597E">
              <w:rPr>
                <w:rFonts w:ascii="Titillium Web" w:hAnsi="Titillium Web"/>
              </w:rPr>
              <w:t>Fornitura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Completa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extra</w:t>
            </w:r>
          </w:p>
        </w:tc>
        <w:tc>
          <w:tcPr>
            <w:tcW w:w="1701" w:type="dxa"/>
            <w:vAlign w:val="center"/>
          </w:tcPr>
          <w:p w14:paraId="79613CFA" w14:textId="0CFF2240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6688D4A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463B37EE" w14:textId="7400F545" w:rsidTr="00822B45">
        <w:trPr>
          <w:trHeight w:val="677"/>
        </w:trPr>
        <w:tc>
          <w:tcPr>
            <w:tcW w:w="533" w:type="dxa"/>
            <w:vMerge/>
            <w:vAlign w:val="center"/>
          </w:tcPr>
          <w:p w14:paraId="54BF6E34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4EF3AC0A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4663A571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7CEB817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3.2</w:t>
            </w:r>
          </w:p>
        </w:tc>
        <w:tc>
          <w:tcPr>
            <w:tcW w:w="3261" w:type="dxa"/>
            <w:vAlign w:val="center"/>
          </w:tcPr>
          <w:p w14:paraId="5079349A" w14:textId="628681C4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  <w:r>
              <w:rPr>
                <w:rFonts w:ascii="Titillium Web" w:hAnsi="Titillium Web"/>
              </w:rPr>
              <w:t xml:space="preserve">N. 1 </w:t>
            </w:r>
            <w:proofErr w:type="spellStart"/>
            <w:r w:rsidRPr="005C597E">
              <w:rPr>
                <w:rFonts w:ascii="Titillium Web" w:hAnsi="Titillium Web"/>
              </w:rPr>
              <w:t>Fornitura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Completa</w:t>
            </w:r>
            <w:proofErr w:type="spellEnd"/>
            <w:r>
              <w:rPr>
                <w:rFonts w:ascii="Titillium Web" w:hAnsi="Titillium Web"/>
              </w:rPr>
              <w:t xml:space="preserve"> extra</w:t>
            </w:r>
          </w:p>
        </w:tc>
        <w:tc>
          <w:tcPr>
            <w:tcW w:w="1701" w:type="dxa"/>
            <w:vAlign w:val="center"/>
          </w:tcPr>
          <w:p w14:paraId="54E3E7AA" w14:textId="32D19D16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63CE4A68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5649C088" w14:textId="7C0958CF" w:rsidTr="00AB7B23">
        <w:trPr>
          <w:trHeight w:val="299"/>
        </w:trPr>
        <w:tc>
          <w:tcPr>
            <w:tcW w:w="533" w:type="dxa"/>
            <w:vMerge/>
            <w:vAlign w:val="center"/>
          </w:tcPr>
          <w:p w14:paraId="68DD70C3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123BD7BD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769718C4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D9E01FA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3.3</w:t>
            </w:r>
          </w:p>
        </w:tc>
        <w:tc>
          <w:tcPr>
            <w:tcW w:w="3261" w:type="dxa"/>
            <w:vAlign w:val="center"/>
          </w:tcPr>
          <w:p w14:paraId="51BEA784" w14:textId="258E175A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  <w:r>
              <w:rPr>
                <w:rFonts w:ascii="Titillium Web" w:hAnsi="Titillium Web"/>
              </w:rPr>
              <w:t xml:space="preserve">N. 2 </w:t>
            </w:r>
            <w:proofErr w:type="spellStart"/>
            <w:r w:rsidRPr="005C597E">
              <w:rPr>
                <w:rFonts w:ascii="Titillium Web" w:hAnsi="Titillium Web"/>
              </w:rPr>
              <w:t>Fornitur</w:t>
            </w:r>
            <w:r>
              <w:rPr>
                <w:rFonts w:ascii="Titillium Web" w:hAnsi="Titillium Web"/>
              </w:rPr>
              <w:t>e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Complete extra</w:t>
            </w:r>
          </w:p>
        </w:tc>
        <w:tc>
          <w:tcPr>
            <w:tcW w:w="1701" w:type="dxa"/>
            <w:vAlign w:val="center"/>
          </w:tcPr>
          <w:p w14:paraId="1A2D48AC" w14:textId="2E84126F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DA10606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4C1FD2" w14:paraId="3F956DA6" w14:textId="7570BB5D" w:rsidTr="0021323C">
        <w:trPr>
          <w:trHeight w:val="689"/>
        </w:trPr>
        <w:tc>
          <w:tcPr>
            <w:tcW w:w="533" w:type="dxa"/>
            <w:vMerge w:val="restart"/>
            <w:vAlign w:val="center"/>
          </w:tcPr>
          <w:p w14:paraId="666BF746" w14:textId="77777777" w:rsidR="006C2753" w:rsidRPr="004C1FD2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</w:t>
            </w:r>
          </w:p>
        </w:tc>
        <w:tc>
          <w:tcPr>
            <w:tcW w:w="1872" w:type="dxa"/>
            <w:vMerge w:val="restart"/>
            <w:vAlign w:val="center"/>
          </w:tcPr>
          <w:p w14:paraId="56FA1869" w14:textId="4A596FFF" w:rsidR="006C2753" w:rsidRPr="00F54C9A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  <w:r w:rsidRPr="009D551C">
              <w:rPr>
                <w:rFonts w:ascii="Titillium Web" w:hAnsi="Titillium Web"/>
                <w:lang w:val="it-IT"/>
              </w:rPr>
              <w:t xml:space="preserve">Fornitura sostitutiva Lampade Camere </w:t>
            </w:r>
            <w:r>
              <w:rPr>
                <w:rFonts w:ascii="Titillium Web" w:hAnsi="Titillium Web"/>
                <w:lang w:val="it-IT"/>
              </w:rPr>
              <w:lastRenderedPageBreak/>
              <w:t>3, 4, 5, 6. 7 e 8 (Lampade 600 w)</w:t>
            </w:r>
          </w:p>
        </w:tc>
        <w:tc>
          <w:tcPr>
            <w:tcW w:w="709" w:type="dxa"/>
            <w:vMerge w:val="restart"/>
            <w:vAlign w:val="center"/>
          </w:tcPr>
          <w:p w14:paraId="0CB2C116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40A62F93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4.1</w:t>
            </w:r>
          </w:p>
        </w:tc>
        <w:tc>
          <w:tcPr>
            <w:tcW w:w="3261" w:type="dxa"/>
            <w:vAlign w:val="center"/>
          </w:tcPr>
          <w:p w14:paraId="427BF84A" w14:textId="4781791F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0 </w:t>
            </w:r>
            <w:proofErr w:type="spellStart"/>
            <w:r w:rsidRPr="005C597E">
              <w:rPr>
                <w:rFonts w:ascii="Titillium Web" w:hAnsi="Titillium Web"/>
              </w:rPr>
              <w:t>Fornitura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Completa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extra</w:t>
            </w:r>
          </w:p>
        </w:tc>
        <w:tc>
          <w:tcPr>
            <w:tcW w:w="1701" w:type="dxa"/>
            <w:vAlign w:val="center"/>
          </w:tcPr>
          <w:p w14:paraId="28F0F937" w14:textId="1BC40411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0D0DEEB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845AC0" w14:paraId="6948288A" w14:textId="680481D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629C5BC2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2379153E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709" w:type="dxa"/>
            <w:vMerge/>
            <w:vAlign w:val="center"/>
          </w:tcPr>
          <w:p w14:paraId="22F6CAA5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850" w:type="dxa"/>
            <w:vAlign w:val="center"/>
          </w:tcPr>
          <w:p w14:paraId="70C8D269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4.2</w:t>
            </w:r>
          </w:p>
        </w:tc>
        <w:tc>
          <w:tcPr>
            <w:tcW w:w="3261" w:type="dxa"/>
            <w:vAlign w:val="center"/>
          </w:tcPr>
          <w:p w14:paraId="633D085E" w14:textId="4D10791F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1 </w:t>
            </w:r>
            <w:proofErr w:type="spellStart"/>
            <w:r w:rsidRPr="005C597E">
              <w:rPr>
                <w:rFonts w:ascii="Titillium Web" w:hAnsi="Titillium Web"/>
              </w:rPr>
              <w:t>Fornitura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proofErr w:type="spellStart"/>
            <w:r>
              <w:rPr>
                <w:rFonts w:ascii="Titillium Web" w:hAnsi="Titillium Web"/>
              </w:rPr>
              <w:t>Completa</w:t>
            </w:r>
            <w:proofErr w:type="spellEnd"/>
            <w:r>
              <w:rPr>
                <w:rFonts w:ascii="Titillium Web" w:hAnsi="Titillium Web"/>
              </w:rPr>
              <w:t xml:space="preserve"> extra</w:t>
            </w:r>
          </w:p>
        </w:tc>
        <w:tc>
          <w:tcPr>
            <w:tcW w:w="1701" w:type="dxa"/>
            <w:vAlign w:val="center"/>
          </w:tcPr>
          <w:p w14:paraId="3776F2AA" w14:textId="49DCCE8D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FF6C060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845AC0" w14:paraId="4BAB5C88" w14:textId="083ECD96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0482C99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3BE3A3BA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709" w:type="dxa"/>
            <w:vMerge/>
            <w:vAlign w:val="center"/>
          </w:tcPr>
          <w:p w14:paraId="362AC0EC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850" w:type="dxa"/>
            <w:vAlign w:val="center"/>
          </w:tcPr>
          <w:p w14:paraId="2137E6F1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4.3</w:t>
            </w:r>
          </w:p>
        </w:tc>
        <w:tc>
          <w:tcPr>
            <w:tcW w:w="3261" w:type="dxa"/>
            <w:vAlign w:val="center"/>
          </w:tcPr>
          <w:p w14:paraId="78A370C8" w14:textId="0C037275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2 </w:t>
            </w:r>
            <w:proofErr w:type="spellStart"/>
            <w:r w:rsidRPr="005C597E">
              <w:rPr>
                <w:rFonts w:ascii="Titillium Web" w:hAnsi="Titillium Web"/>
              </w:rPr>
              <w:t>Fornitur</w:t>
            </w:r>
            <w:r>
              <w:rPr>
                <w:rFonts w:ascii="Titillium Web" w:hAnsi="Titillium Web"/>
              </w:rPr>
              <w:t>e</w:t>
            </w:r>
            <w:proofErr w:type="spellEnd"/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Complete extra</w:t>
            </w:r>
          </w:p>
        </w:tc>
        <w:tc>
          <w:tcPr>
            <w:tcW w:w="1701" w:type="dxa"/>
            <w:vAlign w:val="center"/>
          </w:tcPr>
          <w:p w14:paraId="312AA291" w14:textId="36ECD0EA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6C61BB7F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EF4723" w14:paraId="3E33862A" w14:textId="7C62E654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0809AEAB" w14:textId="77777777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1872" w:type="dxa"/>
            <w:vMerge w:val="restart"/>
            <w:vAlign w:val="center"/>
          </w:tcPr>
          <w:p w14:paraId="29F66CE5" w14:textId="77777777" w:rsidR="00C11861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 xml:space="preserve">Gruppo frigorifero refrigerante </w:t>
            </w:r>
          </w:p>
          <w:p w14:paraId="767E80C1" w14:textId="5D192D94" w:rsidR="00C11861" w:rsidRPr="00D75154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>R134 a</w:t>
            </w:r>
          </w:p>
        </w:tc>
        <w:tc>
          <w:tcPr>
            <w:tcW w:w="709" w:type="dxa"/>
            <w:vMerge w:val="restart"/>
            <w:vAlign w:val="center"/>
          </w:tcPr>
          <w:p w14:paraId="1C76BBE8" w14:textId="77777777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12137BBD" w14:textId="77777777" w:rsidR="00C11861" w:rsidRPr="00845AC0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5.1</w:t>
            </w:r>
          </w:p>
        </w:tc>
        <w:tc>
          <w:tcPr>
            <w:tcW w:w="3261" w:type="dxa"/>
            <w:vAlign w:val="center"/>
          </w:tcPr>
          <w:p w14:paraId="107ECDF1" w14:textId="18099A9C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N. 0 fornitura refrigerante per ricarica (oltre la prima ricarica)</w:t>
            </w:r>
          </w:p>
        </w:tc>
        <w:tc>
          <w:tcPr>
            <w:tcW w:w="1701" w:type="dxa"/>
            <w:vAlign w:val="center"/>
          </w:tcPr>
          <w:p w14:paraId="6BAF4694" w14:textId="361764BE" w:rsidR="00C11861" w:rsidRPr="00BA194D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92B13A2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EF4723" w14:paraId="27B7E44D" w14:textId="049D1615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59AED066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27DBC69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E629BCA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7FF6BD4" w14:textId="77777777" w:rsidR="00C11861" w:rsidRPr="00845AC0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5.2</w:t>
            </w:r>
          </w:p>
        </w:tc>
        <w:tc>
          <w:tcPr>
            <w:tcW w:w="3261" w:type="dxa"/>
            <w:vAlign w:val="center"/>
          </w:tcPr>
          <w:p w14:paraId="6CD85684" w14:textId="437D0B78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N. 1 fornitura refrigerante per ricarica (oltre la prima ricarica)</w:t>
            </w:r>
          </w:p>
        </w:tc>
        <w:tc>
          <w:tcPr>
            <w:tcW w:w="1701" w:type="dxa"/>
            <w:vAlign w:val="center"/>
          </w:tcPr>
          <w:p w14:paraId="427BF020" w14:textId="3A80AEA8" w:rsidR="00C11861" w:rsidRPr="00505191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964CA38" w14:textId="77777777" w:rsidR="00C11861" w:rsidRPr="0021323C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EF4723" w14:paraId="530C69CD" w14:textId="77777777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78F07EF7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3D43D326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6E0837BD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C4F2CD2" w14:textId="7719F4F8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5.3</w:t>
            </w:r>
          </w:p>
        </w:tc>
        <w:tc>
          <w:tcPr>
            <w:tcW w:w="3261" w:type="dxa"/>
            <w:vAlign w:val="center"/>
          </w:tcPr>
          <w:p w14:paraId="14774224" w14:textId="2F2DDF4C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0478E4">
              <w:rPr>
                <w:rFonts w:ascii="Titillium Web" w:hAnsi="Titillium Web"/>
                <w:lang w:val="it-IT"/>
              </w:rPr>
              <w:t>N. 2 fornitura refrigerante per ricarica</w:t>
            </w:r>
            <w:r>
              <w:rPr>
                <w:rFonts w:ascii="Titillium Web" w:hAnsi="Titillium Web"/>
                <w:lang w:val="it-IT"/>
              </w:rPr>
              <w:t xml:space="preserve"> (oltre la prima ricarica)</w:t>
            </w:r>
          </w:p>
        </w:tc>
        <w:tc>
          <w:tcPr>
            <w:tcW w:w="1701" w:type="dxa"/>
            <w:vAlign w:val="center"/>
          </w:tcPr>
          <w:p w14:paraId="3E312E5A" w14:textId="77777777" w:rsidR="00C11861" w:rsidRPr="00505191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FCC1346" w14:textId="77777777" w:rsidR="00C11861" w:rsidRPr="0021323C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EF4723" w14:paraId="7C00081A" w14:textId="4AAE8EB9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54BE2E4B" w14:textId="77777777" w:rsidR="00D4352D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</w:t>
            </w:r>
          </w:p>
        </w:tc>
        <w:tc>
          <w:tcPr>
            <w:tcW w:w="1872" w:type="dxa"/>
            <w:vMerge w:val="restart"/>
            <w:vAlign w:val="center"/>
          </w:tcPr>
          <w:p w14:paraId="1F02E8A9" w14:textId="0AD022A1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>Filtro deidrato per la disidratazione del liquido refrigerante</w:t>
            </w:r>
          </w:p>
        </w:tc>
        <w:tc>
          <w:tcPr>
            <w:tcW w:w="709" w:type="dxa"/>
            <w:vMerge w:val="restart"/>
            <w:vAlign w:val="center"/>
          </w:tcPr>
          <w:p w14:paraId="371308EA" w14:textId="77777777" w:rsidR="00D4352D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049B7A5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6.1</w:t>
            </w:r>
          </w:p>
        </w:tc>
        <w:tc>
          <w:tcPr>
            <w:tcW w:w="3261" w:type="dxa"/>
            <w:vAlign w:val="center"/>
          </w:tcPr>
          <w:p w14:paraId="57172F73" w14:textId="6926A22B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Fornitura di n. 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Filtro </w:t>
            </w: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2F842805" w14:textId="75B93081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5A63AE2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EF4723" w14:paraId="1944562E" w14:textId="752DA440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2843C7CE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B54F523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4D01E9EB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D77AEA4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6.2</w:t>
            </w:r>
          </w:p>
        </w:tc>
        <w:tc>
          <w:tcPr>
            <w:tcW w:w="3261" w:type="dxa"/>
            <w:vAlign w:val="center"/>
          </w:tcPr>
          <w:p w14:paraId="0A283E31" w14:textId="77777777" w:rsidR="00D4352D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Fornitura di n</w:t>
            </w:r>
            <w:r>
              <w:rPr>
                <w:rFonts w:ascii="Titillium Web" w:hAnsi="Titillium Web"/>
                <w:lang w:val="it-IT"/>
              </w:rPr>
              <w:t>.1</w:t>
            </w:r>
            <w:r w:rsidRPr="003D70F5">
              <w:rPr>
                <w:rFonts w:ascii="Titillium Web" w:hAnsi="Titillium Web"/>
                <w:lang w:val="it-IT"/>
              </w:rPr>
              <w:t xml:space="preserve"> Filtro</w:t>
            </w:r>
          </w:p>
          <w:p w14:paraId="5373B45A" w14:textId="44E686DD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18DAB451" w14:textId="5C86BE05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3031545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EF4723" w14:paraId="437878C2" w14:textId="5853F92B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6DAAD283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D5AE772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9D0707A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C77ACB1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6.3</w:t>
            </w:r>
          </w:p>
        </w:tc>
        <w:tc>
          <w:tcPr>
            <w:tcW w:w="3261" w:type="dxa"/>
            <w:vAlign w:val="center"/>
          </w:tcPr>
          <w:p w14:paraId="5AD09471" w14:textId="77777777" w:rsidR="00D4352D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Fornitura di n</w:t>
            </w:r>
            <w:r>
              <w:rPr>
                <w:rFonts w:ascii="Titillium Web" w:hAnsi="Titillium Web"/>
                <w:lang w:val="it-IT"/>
              </w:rPr>
              <w:t>. 2</w:t>
            </w:r>
            <w:r w:rsidRPr="003D70F5">
              <w:rPr>
                <w:rFonts w:ascii="Titillium Web" w:hAnsi="Titillium Web"/>
                <w:lang w:val="it-IT"/>
              </w:rPr>
              <w:t xml:space="preserve"> Filtr</w:t>
            </w:r>
            <w:r>
              <w:rPr>
                <w:rFonts w:ascii="Titillium Web" w:hAnsi="Titillium Web"/>
                <w:lang w:val="it-IT"/>
              </w:rPr>
              <w:t>i</w:t>
            </w:r>
          </w:p>
          <w:p w14:paraId="4629013B" w14:textId="0EDB89D2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2E2102E3" w14:textId="3834BB14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88ABF43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B939DF" w:rsidRPr="00845AC0" w14:paraId="65D1BE9D" w14:textId="6DD8429B" w:rsidTr="00E115FB">
        <w:trPr>
          <w:trHeight w:val="1622"/>
        </w:trPr>
        <w:tc>
          <w:tcPr>
            <w:tcW w:w="533" w:type="dxa"/>
            <w:vAlign w:val="center"/>
          </w:tcPr>
          <w:p w14:paraId="7FBD9073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7</w:t>
            </w:r>
          </w:p>
        </w:tc>
        <w:tc>
          <w:tcPr>
            <w:tcW w:w="1872" w:type="dxa"/>
            <w:vAlign w:val="center"/>
          </w:tcPr>
          <w:p w14:paraId="265B9426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D4352D">
              <w:rPr>
                <w:rFonts w:ascii="Titillium Web" w:hAnsi="Titillium Web"/>
                <w:lang w:val="it-IT"/>
              </w:rPr>
              <w:t>Garanzia offerta (oltre i 24 mesi)</w:t>
            </w:r>
          </w:p>
          <w:p w14:paraId="224F3FC3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6B2359B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6</w:t>
            </w:r>
          </w:p>
        </w:tc>
        <w:tc>
          <w:tcPr>
            <w:tcW w:w="850" w:type="dxa"/>
            <w:vAlign w:val="center"/>
          </w:tcPr>
          <w:p w14:paraId="1DBF46D7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7.1</w:t>
            </w:r>
          </w:p>
        </w:tc>
        <w:tc>
          <w:tcPr>
            <w:tcW w:w="3261" w:type="dxa"/>
            <w:vAlign w:val="center"/>
          </w:tcPr>
          <w:p w14:paraId="4E0D5D2D" w14:textId="0C226F68" w:rsidR="00B939DF" w:rsidRPr="00751564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751564">
              <w:rPr>
                <w:rFonts w:ascii="Titillium Web" w:hAnsi="Titillium Web"/>
                <w:lang w:val="it-IT"/>
              </w:rPr>
              <w:t>Garanzia superiore ai 24 mesi</w:t>
            </w:r>
          </w:p>
        </w:tc>
        <w:tc>
          <w:tcPr>
            <w:tcW w:w="1701" w:type="dxa"/>
            <w:vAlign w:val="center"/>
          </w:tcPr>
          <w:p w14:paraId="76BF8A44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D4352D">
              <w:rPr>
                <w:rFonts w:ascii="Titillium Web" w:hAnsi="Titillium Web"/>
                <w:sz w:val="20"/>
                <w:szCs w:val="20"/>
                <w:lang w:val="it-IT"/>
              </w:rPr>
              <w:t xml:space="preserve">Anni </w:t>
            </w:r>
            <w:r w:rsidRPr="00D5423B">
              <w:rPr>
                <w:rFonts w:ascii="Titillium Web" w:hAnsi="Titillium Web"/>
                <w:sz w:val="20"/>
                <w:szCs w:val="20"/>
                <w:u w:val="single"/>
                <w:lang w:val="it-IT"/>
              </w:rPr>
              <w:t>ulteriori</w:t>
            </w:r>
            <w:r w:rsidRPr="00D4352D">
              <w:rPr>
                <w:rFonts w:ascii="Titillium Web" w:hAnsi="Titillium Web"/>
                <w:sz w:val="20"/>
                <w:szCs w:val="20"/>
                <w:lang w:val="it-IT"/>
              </w:rPr>
              <w:t xml:space="preserve"> offerti</w:t>
            </w:r>
          </w:p>
          <w:p w14:paraId="75CF64E9" w14:textId="77777777" w:rsidR="00001806" w:rsidRDefault="00B939DF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 w:rsidRPr="00D4352D">
              <w:rPr>
                <w:rFonts w:ascii="Titillium Web" w:hAnsi="Titillium Web"/>
                <w:i/>
                <w:iCs/>
                <w:lang w:val="it-IT"/>
              </w:rPr>
              <w:t>____</w:t>
            </w:r>
            <w:r w:rsidR="00D4352D">
              <w:rPr>
                <w:rFonts w:ascii="Titillium Web" w:hAnsi="Titillium Web"/>
                <w:i/>
                <w:iCs/>
                <w:lang w:val="it-IT"/>
              </w:rPr>
              <w:t xml:space="preserve"> </w:t>
            </w:r>
          </w:p>
          <w:p w14:paraId="71BC7497" w14:textId="13EFE921" w:rsidR="00B939DF" w:rsidRPr="00D4352D" w:rsidRDefault="00D4352D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>
              <w:rPr>
                <w:rFonts w:ascii="Titillium Web" w:hAnsi="Titillium Web"/>
                <w:i/>
                <w:iCs/>
                <w:lang w:val="it-IT"/>
              </w:rPr>
              <w:t>[Indicare</w:t>
            </w:r>
            <w:r w:rsidR="00001806">
              <w:rPr>
                <w:rFonts w:ascii="Titillium Web" w:hAnsi="Titillium Web"/>
                <w:i/>
                <w:iCs/>
                <w:lang w:val="it-IT"/>
              </w:rPr>
              <w:t>]</w:t>
            </w:r>
          </w:p>
        </w:tc>
        <w:tc>
          <w:tcPr>
            <w:tcW w:w="1864" w:type="dxa"/>
            <w:vAlign w:val="center"/>
          </w:tcPr>
          <w:p w14:paraId="1C802946" w14:textId="77777777" w:rsidR="00B939DF" w:rsidRPr="0021323C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B939DF" w:rsidRPr="00D1128E" w14:paraId="0094FB1B" w14:textId="7BBC2ABB" w:rsidTr="0021323C">
        <w:trPr>
          <w:trHeight w:val="644"/>
        </w:trPr>
        <w:tc>
          <w:tcPr>
            <w:tcW w:w="533" w:type="dxa"/>
            <w:vAlign w:val="center"/>
          </w:tcPr>
          <w:p w14:paraId="3A8A6D52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8</w:t>
            </w:r>
          </w:p>
        </w:tc>
        <w:tc>
          <w:tcPr>
            <w:tcW w:w="1872" w:type="dxa"/>
            <w:vAlign w:val="center"/>
          </w:tcPr>
          <w:p w14:paraId="6B90A5EC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 xml:space="preserve">Tempo di </w:t>
            </w:r>
            <w:proofErr w:type="spellStart"/>
            <w:r w:rsidRPr="006445CD">
              <w:rPr>
                <w:rFonts w:ascii="Titillium Web" w:hAnsi="Titillium Web"/>
              </w:rPr>
              <w:t>consegna</w:t>
            </w:r>
            <w:proofErr w:type="spellEnd"/>
            <w:r w:rsidRPr="006445CD">
              <w:rPr>
                <w:rFonts w:ascii="Titillium Web" w:hAnsi="Titillium Web"/>
              </w:rPr>
              <w:t xml:space="preserve"> </w:t>
            </w:r>
            <w:proofErr w:type="spellStart"/>
            <w:r w:rsidRPr="006445CD">
              <w:rPr>
                <w:rFonts w:ascii="Titillium Web" w:hAnsi="Titillium Web"/>
              </w:rPr>
              <w:t>attrezzatura</w:t>
            </w:r>
            <w:proofErr w:type="spellEnd"/>
          </w:p>
        </w:tc>
        <w:tc>
          <w:tcPr>
            <w:tcW w:w="709" w:type="dxa"/>
            <w:vAlign w:val="center"/>
          </w:tcPr>
          <w:p w14:paraId="01832F7E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4</w:t>
            </w:r>
          </w:p>
        </w:tc>
        <w:tc>
          <w:tcPr>
            <w:tcW w:w="850" w:type="dxa"/>
            <w:vAlign w:val="center"/>
          </w:tcPr>
          <w:p w14:paraId="20C1A52E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8.1</w:t>
            </w:r>
          </w:p>
        </w:tc>
        <w:tc>
          <w:tcPr>
            <w:tcW w:w="3261" w:type="dxa"/>
            <w:vAlign w:val="center"/>
          </w:tcPr>
          <w:p w14:paraId="2591FD1C" w14:textId="646B8DA4" w:rsidR="00B939DF" w:rsidRPr="006445C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6445CD">
              <w:rPr>
                <w:rFonts w:ascii="Titillium Web" w:hAnsi="Titillium Web"/>
                <w:lang w:val="it-IT"/>
              </w:rPr>
              <w:t xml:space="preserve">Tempi di consegna dell’attrezzatura inferiori a </w:t>
            </w:r>
            <w:r w:rsidR="00CD044F">
              <w:rPr>
                <w:rFonts w:ascii="Titillium Web" w:hAnsi="Titillium Web"/>
                <w:lang w:val="it-IT"/>
              </w:rPr>
              <w:t>120</w:t>
            </w:r>
            <w:r w:rsidRPr="006445CD">
              <w:rPr>
                <w:rFonts w:ascii="Titillium Web" w:hAnsi="Titillium Web"/>
                <w:lang w:val="it-IT"/>
              </w:rPr>
              <w:t xml:space="preserve"> giorni </w:t>
            </w:r>
            <w:r w:rsidR="00CD044F">
              <w:rPr>
                <w:rFonts w:ascii="Titillium Web" w:hAnsi="Titillium Web"/>
                <w:lang w:val="it-IT"/>
              </w:rPr>
              <w:t>naturali e consecutivi dalla richiesta della S.A.</w:t>
            </w:r>
          </w:p>
        </w:tc>
        <w:tc>
          <w:tcPr>
            <w:tcW w:w="1701" w:type="dxa"/>
            <w:vAlign w:val="center"/>
          </w:tcPr>
          <w:p w14:paraId="1B1868D9" w14:textId="36EBD297" w:rsidR="00B939DF" w:rsidRPr="006445CD" w:rsidRDefault="00B939DF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6445CD">
              <w:rPr>
                <w:rFonts w:ascii="Titillium Web" w:hAnsi="Titillium Web"/>
                <w:sz w:val="20"/>
                <w:szCs w:val="20"/>
                <w:lang w:val="it-IT"/>
              </w:rPr>
              <w:t>Tempo di consegna offerto (in giorni)</w:t>
            </w:r>
          </w:p>
          <w:p w14:paraId="7354F957" w14:textId="248C6026" w:rsidR="006445CD" w:rsidRPr="006445CD" w:rsidRDefault="006445CD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 w:rsidRPr="006445CD">
              <w:rPr>
                <w:rFonts w:ascii="Titillium Web" w:hAnsi="Titillium Web"/>
                <w:i/>
                <w:iCs/>
                <w:lang w:val="it-IT"/>
              </w:rPr>
              <w:t xml:space="preserve">____ </w:t>
            </w:r>
          </w:p>
          <w:p w14:paraId="6CA7E8A5" w14:textId="35680A04" w:rsidR="006445CD" w:rsidRPr="006445CD" w:rsidRDefault="006445CD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6445CD">
              <w:rPr>
                <w:rFonts w:ascii="Titillium Web" w:hAnsi="Titillium Web"/>
                <w:i/>
                <w:iCs/>
                <w:lang w:val="it-IT"/>
              </w:rPr>
              <w:t>[Indicare]</w:t>
            </w:r>
          </w:p>
        </w:tc>
        <w:tc>
          <w:tcPr>
            <w:tcW w:w="1864" w:type="dxa"/>
            <w:vAlign w:val="center"/>
          </w:tcPr>
          <w:p w14:paraId="7CC052FF" w14:textId="77777777" w:rsidR="00B939DF" w:rsidRPr="0021323C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EF4723" w14:paraId="142E2B0D" w14:textId="793D05A2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6E71E358" w14:textId="77777777" w:rsidR="00197106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</w:t>
            </w:r>
          </w:p>
        </w:tc>
        <w:tc>
          <w:tcPr>
            <w:tcW w:w="1872" w:type="dxa"/>
            <w:vMerge w:val="restart"/>
            <w:vAlign w:val="center"/>
          </w:tcPr>
          <w:p w14:paraId="222B8B14" w14:textId="68CE3F4A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</w:t>
            </w:r>
          </w:p>
        </w:tc>
        <w:tc>
          <w:tcPr>
            <w:tcW w:w="709" w:type="dxa"/>
            <w:vMerge w:val="restart"/>
            <w:vAlign w:val="center"/>
          </w:tcPr>
          <w:p w14:paraId="72EFD981" w14:textId="77777777" w:rsidR="00197106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6781695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9.1</w:t>
            </w:r>
          </w:p>
        </w:tc>
        <w:tc>
          <w:tcPr>
            <w:tcW w:w="3261" w:type="dxa"/>
            <w:vAlign w:val="center"/>
          </w:tcPr>
          <w:p w14:paraId="7807418B" w14:textId="2ABF640F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8 h</w:t>
            </w:r>
          </w:p>
        </w:tc>
        <w:tc>
          <w:tcPr>
            <w:tcW w:w="1701" w:type="dxa"/>
            <w:vAlign w:val="center"/>
          </w:tcPr>
          <w:p w14:paraId="496A7598" w14:textId="3A824418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50E0194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EF4723" w14:paraId="7C1A6386" w14:textId="755F49A1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4A365B9A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2650088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6771A38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235DDAA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9.2</w:t>
            </w:r>
          </w:p>
        </w:tc>
        <w:tc>
          <w:tcPr>
            <w:tcW w:w="3261" w:type="dxa"/>
            <w:vAlign w:val="center"/>
          </w:tcPr>
          <w:p w14:paraId="77859E64" w14:textId="0B6E60B4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12 h</w:t>
            </w:r>
          </w:p>
        </w:tc>
        <w:tc>
          <w:tcPr>
            <w:tcW w:w="1701" w:type="dxa"/>
            <w:vAlign w:val="center"/>
          </w:tcPr>
          <w:p w14:paraId="5C1A6826" w14:textId="327B27E8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63988E89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EF4723" w14:paraId="63A164A4" w14:textId="6EA11115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B691733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9ABBB66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259296A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1969954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9.3</w:t>
            </w:r>
          </w:p>
        </w:tc>
        <w:tc>
          <w:tcPr>
            <w:tcW w:w="3261" w:type="dxa"/>
            <w:vAlign w:val="center"/>
          </w:tcPr>
          <w:p w14:paraId="198512D8" w14:textId="24809749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16 h</w:t>
            </w:r>
          </w:p>
        </w:tc>
        <w:tc>
          <w:tcPr>
            <w:tcW w:w="1701" w:type="dxa"/>
            <w:vAlign w:val="center"/>
          </w:tcPr>
          <w:p w14:paraId="2130AE74" w14:textId="39B6CB4B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4194160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EF4723" w14:paraId="636A7344" w14:textId="47EDC555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419ED2E0" w14:textId="77777777" w:rsidR="00D910BF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</w:t>
            </w:r>
          </w:p>
        </w:tc>
        <w:tc>
          <w:tcPr>
            <w:tcW w:w="1872" w:type="dxa"/>
            <w:vMerge w:val="restart"/>
            <w:vAlign w:val="center"/>
          </w:tcPr>
          <w:p w14:paraId="050CB96A" w14:textId="6E56D470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</w:t>
            </w:r>
          </w:p>
        </w:tc>
        <w:tc>
          <w:tcPr>
            <w:tcW w:w="709" w:type="dxa"/>
            <w:vMerge w:val="restart"/>
            <w:vAlign w:val="center"/>
          </w:tcPr>
          <w:p w14:paraId="150899F0" w14:textId="77777777" w:rsidR="00D910BF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06064908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10.1</w:t>
            </w:r>
          </w:p>
        </w:tc>
        <w:tc>
          <w:tcPr>
            <w:tcW w:w="3261" w:type="dxa"/>
            <w:vAlign w:val="center"/>
          </w:tcPr>
          <w:p w14:paraId="3A2C7E44" w14:textId="21BBA055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8 h</w:t>
            </w:r>
          </w:p>
        </w:tc>
        <w:tc>
          <w:tcPr>
            <w:tcW w:w="1701" w:type="dxa"/>
            <w:vAlign w:val="center"/>
          </w:tcPr>
          <w:p w14:paraId="57F4BFAF" w14:textId="34A1D82F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7B83655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EF4723" w14:paraId="3B17B3AC" w14:textId="4109164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05D4D79D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16068B1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BC04BBC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1B267325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10.2</w:t>
            </w:r>
          </w:p>
        </w:tc>
        <w:tc>
          <w:tcPr>
            <w:tcW w:w="3261" w:type="dxa"/>
            <w:vAlign w:val="center"/>
          </w:tcPr>
          <w:p w14:paraId="2D1C120F" w14:textId="36028F02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12 h</w:t>
            </w:r>
          </w:p>
        </w:tc>
        <w:tc>
          <w:tcPr>
            <w:tcW w:w="1701" w:type="dxa"/>
            <w:vAlign w:val="center"/>
          </w:tcPr>
          <w:p w14:paraId="28ED8518" w14:textId="3FEF580B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4A93D06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EF4723" w14:paraId="45C61C38" w14:textId="3B96D9B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754B20A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73EFA55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2972538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B7B9C3A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10.3</w:t>
            </w:r>
          </w:p>
        </w:tc>
        <w:tc>
          <w:tcPr>
            <w:tcW w:w="3261" w:type="dxa"/>
            <w:vAlign w:val="center"/>
          </w:tcPr>
          <w:p w14:paraId="60253077" w14:textId="1B350710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16 h</w:t>
            </w:r>
          </w:p>
        </w:tc>
        <w:tc>
          <w:tcPr>
            <w:tcW w:w="1701" w:type="dxa"/>
            <w:vAlign w:val="center"/>
          </w:tcPr>
          <w:p w14:paraId="0DC12571" w14:textId="5C117716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52BD0DF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</w:tbl>
    <w:p w14:paraId="5614EA43" w14:textId="2018A939" w:rsidR="00EE703A" w:rsidRPr="004F7EDA" w:rsidRDefault="00EE703A" w:rsidP="003F30DA">
      <w:pPr>
        <w:spacing w:line="240" w:lineRule="auto"/>
        <w:ind w:left="3600" w:firstLine="720"/>
        <w:jc w:val="both"/>
        <w:rPr>
          <w:rFonts w:ascii="Titillium Web" w:hAnsi="Titillium Web" w:cstheme="minorHAnsi"/>
          <w:i/>
          <w:iCs/>
          <w:lang w:val="it-IT"/>
        </w:rPr>
      </w:pPr>
      <w:r w:rsidRPr="004F7EDA">
        <w:rPr>
          <w:rFonts w:ascii="Titillium Web" w:hAnsi="Titillium Web" w:cstheme="minorHAnsi"/>
          <w:i/>
          <w:iCs/>
          <w:lang w:val="it-IT"/>
        </w:rPr>
        <w:t>Firmato digitalmente dal legale rappresentante</w:t>
      </w:r>
    </w:p>
    <w:p w14:paraId="7D3F3878" w14:textId="77D3C3D2" w:rsidR="00620D97" w:rsidRPr="0002656B" w:rsidRDefault="00EE703A" w:rsidP="0002656B">
      <w:pPr>
        <w:spacing w:line="240" w:lineRule="auto"/>
        <w:ind w:left="3600" w:firstLine="720"/>
        <w:jc w:val="both"/>
        <w:rPr>
          <w:rFonts w:ascii="Titillium Web" w:hAnsi="Titillium Web" w:cstheme="minorHAnsi"/>
          <w:b/>
          <w:i/>
          <w:lang w:val="it-IT"/>
        </w:rPr>
      </w:pPr>
      <w:r w:rsidRPr="004F7EDA">
        <w:rPr>
          <w:rFonts w:ascii="Titillium Web" w:hAnsi="Titillium Web" w:cstheme="minorHAnsi"/>
          <w:lang w:val="it-IT"/>
        </w:rPr>
        <w:t>______________________________</w:t>
      </w:r>
    </w:p>
    <w:sectPr w:rsidR="00620D97" w:rsidRPr="0002656B" w:rsidSect="00047D8F">
      <w:headerReference w:type="default" r:id="rId8"/>
      <w:footerReference w:type="default" r:id="rId9"/>
      <w:pgSz w:w="12240" w:h="15840"/>
      <w:pgMar w:top="720" w:right="720" w:bottom="42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7082" w14:textId="77777777" w:rsidR="0058517F" w:rsidRDefault="0058517F" w:rsidP="00735D3C">
      <w:pPr>
        <w:spacing w:after="0" w:line="240" w:lineRule="auto"/>
      </w:pPr>
      <w:r>
        <w:separator/>
      </w:r>
    </w:p>
  </w:endnote>
  <w:endnote w:type="continuationSeparator" w:id="0">
    <w:p w14:paraId="75EEA3DE" w14:textId="77777777" w:rsidR="0058517F" w:rsidRDefault="0058517F" w:rsidP="007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43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90B59" w14:textId="534F0994" w:rsidR="00735D3C" w:rsidRDefault="00735D3C" w:rsidP="003B01B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0271" w14:textId="77777777" w:rsidR="0058517F" w:rsidRDefault="0058517F" w:rsidP="00735D3C">
      <w:pPr>
        <w:spacing w:after="0" w:line="240" w:lineRule="auto"/>
      </w:pPr>
      <w:r>
        <w:separator/>
      </w:r>
    </w:p>
  </w:footnote>
  <w:footnote w:type="continuationSeparator" w:id="0">
    <w:p w14:paraId="13E706CC" w14:textId="77777777" w:rsidR="0058517F" w:rsidRDefault="0058517F" w:rsidP="007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3300" w14:textId="57B7AF51" w:rsidR="004F7EDA" w:rsidRDefault="00150DCB" w:rsidP="00047D8F">
    <w:pPr>
      <w:pStyle w:val="Intestazione"/>
      <w:jc w:val="center"/>
    </w:pPr>
    <w:r>
      <w:rPr>
        <w:noProof/>
      </w:rPr>
      <w:drawing>
        <wp:inline distT="0" distB="0" distL="0" distR="0" wp14:anchorId="3CCD895F" wp14:editId="341BDE46">
          <wp:extent cx="6645910" cy="640715"/>
          <wp:effectExtent l="0" t="0" r="2540" b="6985"/>
          <wp:docPr id="1207627708" name="Immagine 12076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3E3CB" w14:textId="77777777" w:rsidR="004F7EDA" w:rsidRDefault="004F7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91186"/>
    <w:multiLevelType w:val="hybridMultilevel"/>
    <w:tmpl w:val="6C4636D6"/>
    <w:lvl w:ilvl="0" w:tplc="A210B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0237"/>
    <w:multiLevelType w:val="hybridMultilevel"/>
    <w:tmpl w:val="8A6E1BE2"/>
    <w:lvl w:ilvl="0" w:tplc="023ACE6E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804"/>
    <w:multiLevelType w:val="hybridMultilevel"/>
    <w:tmpl w:val="96E8D6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6A3BD0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E79B6"/>
    <w:multiLevelType w:val="hybridMultilevel"/>
    <w:tmpl w:val="5A3AED9C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46F2"/>
    <w:multiLevelType w:val="hybridMultilevel"/>
    <w:tmpl w:val="B9D81686"/>
    <w:lvl w:ilvl="0" w:tplc="CBEA4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8A1A2C"/>
    <w:multiLevelType w:val="hybridMultilevel"/>
    <w:tmpl w:val="CA6E73E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0AF2"/>
    <w:multiLevelType w:val="hybridMultilevel"/>
    <w:tmpl w:val="09F2F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D750E"/>
    <w:multiLevelType w:val="hybridMultilevel"/>
    <w:tmpl w:val="BDB4479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972"/>
    <w:multiLevelType w:val="hybridMultilevel"/>
    <w:tmpl w:val="ABF8D3F2"/>
    <w:lvl w:ilvl="0" w:tplc="9DA0797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A32E7"/>
    <w:multiLevelType w:val="hybridMultilevel"/>
    <w:tmpl w:val="7DAA6FAA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6248"/>
    <w:multiLevelType w:val="hybridMultilevel"/>
    <w:tmpl w:val="676E5F08"/>
    <w:name w:val="WW8Num9"/>
    <w:lvl w:ilvl="0" w:tplc="49C46320">
      <w:start w:val="1"/>
      <w:numFmt w:val="decimal"/>
      <w:lvlText w:val="%1)"/>
      <w:lvlJc w:val="left"/>
      <w:rPr>
        <w:rFonts w:ascii="Gill Sans MT" w:hAnsi="Gill Sans MT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37D51B30"/>
    <w:multiLevelType w:val="hybridMultilevel"/>
    <w:tmpl w:val="02F4B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55D0E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D0E84"/>
    <w:multiLevelType w:val="hybridMultilevel"/>
    <w:tmpl w:val="8740087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60B9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527F5"/>
    <w:multiLevelType w:val="hybridMultilevel"/>
    <w:tmpl w:val="B572859C"/>
    <w:lvl w:ilvl="0" w:tplc="2B0E1510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5EA544C"/>
    <w:multiLevelType w:val="hybridMultilevel"/>
    <w:tmpl w:val="F6163078"/>
    <w:lvl w:ilvl="0" w:tplc="2B0E151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384423"/>
    <w:multiLevelType w:val="hybridMultilevel"/>
    <w:tmpl w:val="A6B85918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F6228"/>
    <w:multiLevelType w:val="hybridMultilevel"/>
    <w:tmpl w:val="18C8FF94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C5194"/>
    <w:multiLevelType w:val="hybridMultilevel"/>
    <w:tmpl w:val="CFF22D7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515C7A"/>
    <w:multiLevelType w:val="hybridMultilevel"/>
    <w:tmpl w:val="189EA9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D1096F"/>
    <w:multiLevelType w:val="hybridMultilevel"/>
    <w:tmpl w:val="2180B704"/>
    <w:lvl w:ilvl="0" w:tplc="873C777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305EDC"/>
    <w:multiLevelType w:val="hybridMultilevel"/>
    <w:tmpl w:val="AD5C51B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0DA"/>
    <w:multiLevelType w:val="hybridMultilevel"/>
    <w:tmpl w:val="BFA6DD68"/>
    <w:lvl w:ilvl="0" w:tplc="FFFFFFFF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BAF38F5"/>
    <w:multiLevelType w:val="hybridMultilevel"/>
    <w:tmpl w:val="847ABF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427407">
    <w:abstractNumId w:val="9"/>
  </w:num>
  <w:num w:numId="2" w16cid:durableId="1654022836">
    <w:abstractNumId w:val="22"/>
  </w:num>
  <w:num w:numId="3" w16cid:durableId="2028678353">
    <w:abstractNumId w:val="14"/>
  </w:num>
  <w:num w:numId="4" w16cid:durableId="467893542">
    <w:abstractNumId w:val="7"/>
  </w:num>
  <w:num w:numId="5" w16cid:durableId="1446734997">
    <w:abstractNumId w:val="1"/>
  </w:num>
  <w:num w:numId="6" w16cid:durableId="1650017647">
    <w:abstractNumId w:val="18"/>
  </w:num>
  <w:num w:numId="7" w16cid:durableId="815299280">
    <w:abstractNumId w:val="19"/>
  </w:num>
  <w:num w:numId="8" w16cid:durableId="1399208714">
    <w:abstractNumId w:val="13"/>
  </w:num>
  <w:num w:numId="9" w16cid:durableId="166987834">
    <w:abstractNumId w:val="2"/>
  </w:num>
  <w:num w:numId="10" w16cid:durableId="12550469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78026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9256585">
    <w:abstractNumId w:val="12"/>
  </w:num>
  <w:num w:numId="13" w16cid:durableId="997268115">
    <w:abstractNumId w:val="28"/>
  </w:num>
  <w:num w:numId="14" w16cid:durableId="987052122">
    <w:abstractNumId w:val="20"/>
  </w:num>
  <w:num w:numId="15" w16cid:durableId="327054173">
    <w:abstractNumId w:val="0"/>
  </w:num>
  <w:num w:numId="16" w16cid:durableId="95105882">
    <w:abstractNumId w:val="24"/>
  </w:num>
  <w:num w:numId="17" w16cid:durableId="1155024654">
    <w:abstractNumId w:val="23"/>
  </w:num>
  <w:num w:numId="18" w16cid:durableId="601181190">
    <w:abstractNumId w:val="6"/>
  </w:num>
  <w:num w:numId="19" w16cid:durableId="1293440865">
    <w:abstractNumId w:val="8"/>
  </w:num>
  <w:num w:numId="20" w16cid:durableId="970289377">
    <w:abstractNumId w:val="11"/>
  </w:num>
  <w:num w:numId="21" w16cid:durableId="1147742613">
    <w:abstractNumId w:val="31"/>
  </w:num>
  <w:num w:numId="22" w16cid:durableId="82461358">
    <w:abstractNumId w:val="26"/>
  </w:num>
  <w:num w:numId="23" w16cid:durableId="1423643033">
    <w:abstractNumId w:val="3"/>
  </w:num>
  <w:num w:numId="24" w16cid:durableId="1248034578">
    <w:abstractNumId w:val="25"/>
  </w:num>
  <w:num w:numId="25" w16cid:durableId="475226157">
    <w:abstractNumId w:val="15"/>
  </w:num>
  <w:num w:numId="26" w16cid:durableId="1254777328">
    <w:abstractNumId w:val="4"/>
  </w:num>
  <w:num w:numId="27" w16cid:durableId="1842432651">
    <w:abstractNumId w:val="30"/>
  </w:num>
  <w:num w:numId="28" w16cid:durableId="1969238743">
    <w:abstractNumId w:val="17"/>
  </w:num>
  <w:num w:numId="29" w16cid:durableId="863908298">
    <w:abstractNumId w:val="21"/>
  </w:num>
  <w:num w:numId="30" w16cid:durableId="718284796">
    <w:abstractNumId w:val="10"/>
  </w:num>
  <w:num w:numId="31" w16cid:durableId="711534159">
    <w:abstractNumId w:val="29"/>
  </w:num>
  <w:num w:numId="32" w16cid:durableId="153642212">
    <w:abstractNumId w:val="16"/>
  </w:num>
  <w:num w:numId="33" w16cid:durableId="1575315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7C"/>
    <w:rsid w:val="00001806"/>
    <w:rsid w:val="00002CA9"/>
    <w:rsid w:val="00015EDB"/>
    <w:rsid w:val="00022858"/>
    <w:rsid w:val="000240AB"/>
    <w:rsid w:val="0002656B"/>
    <w:rsid w:val="0003086E"/>
    <w:rsid w:val="00036643"/>
    <w:rsid w:val="00047D8F"/>
    <w:rsid w:val="000573B3"/>
    <w:rsid w:val="00074BB4"/>
    <w:rsid w:val="0008408E"/>
    <w:rsid w:val="000B1205"/>
    <w:rsid w:val="000D6F5A"/>
    <w:rsid w:val="000E7AE4"/>
    <w:rsid w:val="000F0D34"/>
    <w:rsid w:val="00104B44"/>
    <w:rsid w:val="00106D62"/>
    <w:rsid w:val="001266CD"/>
    <w:rsid w:val="00133535"/>
    <w:rsid w:val="00142019"/>
    <w:rsid w:val="0014579A"/>
    <w:rsid w:val="00150DCB"/>
    <w:rsid w:val="001542D1"/>
    <w:rsid w:val="001558A9"/>
    <w:rsid w:val="001647CE"/>
    <w:rsid w:val="00175B44"/>
    <w:rsid w:val="0017799E"/>
    <w:rsid w:val="00187259"/>
    <w:rsid w:val="00190F8C"/>
    <w:rsid w:val="00197106"/>
    <w:rsid w:val="001A71BF"/>
    <w:rsid w:val="001C4129"/>
    <w:rsid w:val="001C7B19"/>
    <w:rsid w:val="001D37ED"/>
    <w:rsid w:val="001E3176"/>
    <w:rsid w:val="001F043A"/>
    <w:rsid w:val="001F6291"/>
    <w:rsid w:val="00205A15"/>
    <w:rsid w:val="00207319"/>
    <w:rsid w:val="002074EC"/>
    <w:rsid w:val="0021323C"/>
    <w:rsid w:val="00214465"/>
    <w:rsid w:val="00227FF0"/>
    <w:rsid w:val="0023129C"/>
    <w:rsid w:val="002540AF"/>
    <w:rsid w:val="00261775"/>
    <w:rsid w:val="002735A1"/>
    <w:rsid w:val="00277138"/>
    <w:rsid w:val="0028368C"/>
    <w:rsid w:val="00286108"/>
    <w:rsid w:val="002A1363"/>
    <w:rsid w:val="002A2485"/>
    <w:rsid w:val="002A2E32"/>
    <w:rsid w:val="002B311F"/>
    <w:rsid w:val="002B34E0"/>
    <w:rsid w:val="002B3C51"/>
    <w:rsid w:val="002B4427"/>
    <w:rsid w:val="002D5792"/>
    <w:rsid w:val="002F394D"/>
    <w:rsid w:val="00306805"/>
    <w:rsid w:val="00310D24"/>
    <w:rsid w:val="003512C0"/>
    <w:rsid w:val="00356880"/>
    <w:rsid w:val="003678F9"/>
    <w:rsid w:val="00392D80"/>
    <w:rsid w:val="00392EC2"/>
    <w:rsid w:val="003A326D"/>
    <w:rsid w:val="003B01B8"/>
    <w:rsid w:val="003B0714"/>
    <w:rsid w:val="003C3CF7"/>
    <w:rsid w:val="003C61C8"/>
    <w:rsid w:val="003D40DB"/>
    <w:rsid w:val="003D4617"/>
    <w:rsid w:val="003E6561"/>
    <w:rsid w:val="003F30DA"/>
    <w:rsid w:val="004106FC"/>
    <w:rsid w:val="00430519"/>
    <w:rsid w:val="0044589E"/>
    <w:rsid w:val="00451C42"/>
    <w:rsid w:val="00452F9B"/>
    <w:rsid w:val="00471603"/>
    <w:rsid w:val="00482FA6"/>
    <w:rsid w:val="004A1CBC"/>
    <w:rsid w:val="004A2764"/>
    <w:rsid w:val="004B7C94"/>
    <w:rsid w:val="004B7E9E"/>
    <w:rsid w:val="004C7170"/>
    <w:rsid w:val="004E729E"/>
    <w:rsid w:val="004E7735"/>
    <w:rsid w:val="004F5CE8"/>
    <w:rsid w:val="004F7EDA"/>
    <w:rsid w:val="00501968"/>
    <w:rsid w:val="00505191"/>
    <w:rsid w:val="00533A57"/>
    <w:rsid w:val="00540483"/>
    <w:rsid w:val="005470C1"/>
    <w:rsid w:val="00551520"/>
    <w:rsid w:val="00555D28"/>
    <w:rsid w:val="005616F5"/>
    <w:rsid w:val="00563B45"/>
    <w:rsid w:val="00570328"/>
    <w:rsid w:val="00573F15"/>
    <w:rsid w:val="00583144"/>
    <w:rsid w:val="0058517F"/>
    <w:rsid w:val="005917C3"/>
    <w:rsid w:val="005B22FB"/>
    <w:rsid w:val="005C79AF"/>
    <w:rsid w:val="005F3AA1"/>
    <w:rsid w:val="005F53D2"/>
    <w:rsid w:val="00602735"/>
    <w:rsid w:val="00612F4F"/>
    <w:rsid w:val="0061452A"/>
    <w:rsid w:val="00620D97"/>
    <w:rsid w:val="00625AF2"/>
    <w:rsid w:val="006327D4"/>
    <w:rsid w:val="006445CD"/>
    <w:rsid w:val="00683DD3"/>
    <w:rsid w:val="00684664"/>
    <w:rsid w:val="0068592F"/>
    <w:rsid w:val="006A5A17"/>
    <w:rsid w:val="006A646E"/>
    <w:rsid w:val="006B0F2A"/>
    <w:rsid w:val="006C2753"/>
    <w:rsid w:val="006F327E"/>
    <w:rsid w:val="00705226"/>
    <w:rsid w:val="007153CF"/>
    <w:rsid w:val="0072461A"/>
    <w:rsid w:val="007246BD"/>
    <w:rsid w:val="00724811"/>
    <w:rsid w:val="00725736"/>
    <w:rsid w:val="00725CFC"/>
    <w:rsid w:val="00730448"/>
    <w:rsid w:val="00735D3C"/>
    <w:rsid w:val="00743947"/>
    <w:rsid w:val="00745F13"/>
    <w:rsid w:val="00751564"/>
    <w:rsid w:val="00757CF6"/>
    <w:rsid w:val="007605ED"/>
    <w:rsid w:val="00761B30"/>
    <w:rsid w:val="007648D3"/>
    <w:rsid w:val="00765AA0"/>
    <w:rsid w:val="00787790"/>
    <w:rsid w:val="0079354F"/>
    <w:rsid w:val="007C097E"/>
    <w:rsid w:val="007D2788"/>
    <w:rsid w:val="007D5BBF"/>
    <w:rsid w:val="007D6BF8"/>
    <w:rsid w:val="007E1445"/>
    <w:rsid w:val="007E1D4A"/>
    <w:rsid w:val="007F40EE"/>
    <w:rsid w:val="007F5C86"/>
    <w:rsid w:val="00802A70"/>
    <w:rsid w:val="00802F42"/>
    <w:rsid w:val="008137B6"/>
    <w:rsid w:val="00822B45"/>
    <w:rsid w:val="00824A6F"/>
    <w:rsid w:val="00825310"/>
    <w:rsid w:val="00825C5E"/>
    <w:rsid w:val="00830B25"/>
    <w:rsid w:val="0084379C"/>
    <w:rsid w:val="00846359"/>
    <w:rsid w:val="00880717"/>
    <w:rsid w:val="0089549C"/>
    <w:rsid w:val="008A05DB"/>
    <w:rsid w:val="008A0EE9"/>
    <w:rsid w:val="008B0732"/>
    <w:rsid w:val="008B3511"/>
    <w:rsid w:val="008C121C"/>
    <w:rsid w:val="0092339A"/>
    <w:rsid w:val="00941DCC"/>
    <w:rsid w:val="00954BBB"/>
    <w:rsid w:val="009665F6"/>
    <w:rsid w:val="009742F3"/>
    <w:rsid w:val="00974A86"/>
    <w:rsid w:val="009764F0"/>
    <w:rsid w:val="00981444"/>
    <w:rsid w:val="00991FF4"/>
    <w:rsid w:val="00996F93"/>
    <w:rsid w:val="009A73EE"/>
    <w:rsid w:val="00A0202D"/>
    <w:rsid w:val="00A10D87"/>
    <w:rsid w:val="00A53971"/>
    <w:rsid w:val="00A6227C"/>
    <w:rsid w:val="00A646A4"/>
    <w:rsid w:val="00A649B1"/>
    <w:rsid w:val="00A749A2"/>
    <w:rsid w:val="00A75250"/>
    <w:rsid w:val="00A763B5"/>
    <w:rsid w:val="00A83221"/>
    <w:rsid w:val="00A944D4"/>
    <w:rsid w:val="00A95653"/>
    <w:rsid w:val="00A958F5"/>
    <w:rsid w:val="00AC03FF"/>
    <w:rsid w:val="00AD45FB"/>
    <w:rsid w:val="00B04E76"/>
    <w:rsid w:val="00B14783"/>
    <w:rsid w:val="00B16F48"/>
    <w:rsid w:val="00B204F0"/>
    <w:rsid w:val="00B3197C"/>
    <w:rsid w:val="00B33A20"/>
    <w:rsid w:val="00B35ABA"/>
    <w:rsid w:val="00B55436"/>
    <w:rsid w:val="00B57AC7"/>
    <w:rsid w:val="00B7040A"/>
    <w:rsid w:val="00B813D4"/>
    <w:rsid w:val="00B828A2"/>
    <w:rsid w:val="00B939DF"/>
    <w:rsid w:val="00B94393"/>
    <w:rsid w:val="00B966D8"/>
    <w:rsid w:val="00BA194D"/>
    <w:rsid w:val="00BA1BC1"/>
    <w:rsid w:val="00BA5080"/>
    <w:rsid w:val="00BB0ADF"/>
    <w:rsid w:val="00BD258F"/>
    <w:rsid w:val="00BF5462"/>
    <w:rsid w:val="00BF5ECD"/>
    <w:rsid w:val="00C0229E"/>
    <w:rsid w:val="00C11861"/>
    <w:rsid w:val="00C2373C"/>
    <w:rsid w:val="00C260A3"/>
    <w:rsid w:val="00C3439B"/>
    <w:rsid w:val="00C46CD0"/>
    <w:rsid w:val="00C475FB"/>
    <w:rsid w:val="00C54194"/>
    <w:rsid w:val="00C55CB0"/>
    <w:rsid w:val="00C64D3C"/>
    <w:rsid w:val="00C70C05"/>
    <w:rsid w:val="00C73416"/>
    <w:rsid w:val="00C73E0D"/>
    <w:rsid w:val="00C8440A"/>
    <w:rsid w:val="00C9659D"/>
    <w:rsid w:val="00C97BE2"/>
    <w:rsid w:val="00CA53C8"/>
    <w:rsid w:val="00CB56EB"/>
    <w:rsid w:val="00CC3F86"/>
    <w:rsid w:val="00CC4800"/>
    <w:rsid w:val="00CD044F"/>
    <w:rsid w:val="00CD0D71"/>
    <w:rsid w:val="00CD1014"/>
    <w:rsid w:val="00CD5BFB"/>
    <w:rsid w:val="00D00373"/>
    <w:rsid w:val="00D044C8"/>
    <w:rsid w:val="00D05AE2"/>
    <w:rsid w:val="00D10867"/>
    <w:rsid w:val="00D1128E"/>
    <w:rsid w:val="00D1247D"/>
    <w:rsid w:val="00D35A95"/>
    <w:rsid w:val="00D42CA2"/>
    <w:rsid w:val="00D4344A"/>
    <w:rsid w:val="00D4352D"/>
    <w:rsid w:val="00D5423B"/>
    <w:rsid w:val="00D56854"/>
    <w:rsid w:val="00D634AE"/>
    <w:rsid w:val="00D66B53"/>
    <w:rsid w:val="00D71BE5"/>
    <w:rsid w:val="00D75154"/>
    <w:rsid w:val="00D86E4A"/>
    <w:rsid w:val="00D910BF"/>
    <w:rsid w:val="00D92C55"/>
    <w:rsid w:val="00DA3BE5"/>
    <w:rsid w:val="00DB2EF4"/>
    <w:rsid w:val="00DD0A49"/>
    <w:rsid w:val="00DE3159"/>
    <w:rsid w:val="00E01DF5"/>
    <w:rsid w:val="00E115FB"/>
    <w:rsid w:val="00E13671"/>
    <w:rsid w:val="00E1716D"/>
    <w:rsid w:val="00E24030"/>
    <w:rsid w:val="00E34F17"/>
    <w:rsid w:val="00E41546"/>
    <w:rsid w:val="00E44BE6"/>
    <w:rsid w:val="00E5015C"/>
    <w:rsid w:val="00E5190F"/>
    <w:rsid w:val="00E5540A"/>
    <w:rsid w:val="00E57E19"/>
    <w:rsid w:val="00E623E6"/>
    <w:rsid w:val="00E72162"/>
    <w:rsid w:val="00E73DF4"/>
    <w:rsid w:val="00E76BB3"/>
    <w:rsid w:val="00E82437"/>
    <w:rsid w:val="00E84D89"/>
    <w:rsid w:val="00EA2DF9"/>
    <w:rsid w:val="00EA5596"/>
    <w:rsid w:val="00EA6B52"/>
    <w:rsid w:val="00EB39E2"/>
    <w:rsid w:val="00EC65C1"/>
    <w:rsid w:val="00EC7968"/>
    <w:rsid w:val="00ED30B4"/>
    <w:rsid w:val="00EE34B8"/>
    <w:rsid w:val="00EE703A"/>
    <w:rsid w:val="00EE7110"/>
    <w:rsid w:val="00EE78B1"/>
    <w:rsid w:val="00EF4723"/>
    <w:rsid w:val="00F1481E"/>
    <w:rsid w:val="00F2312F"/>
    <w:rsid w:val="00F24407"/>
    <w:rsid w:val="00F3559C"/>
    <w:rsid w:val="00F42BA0"/>
    <w:rsid w:val="00F45E44"/>
    <w:rsid w:val="00F5011A"/>
    <w:rsid w:val="00F51615"/>
    <w:rsid w:val="00F54C9A"/>
    <w:rsid w:val="00F551BA"/>
    <w:rsid w:val="00F61495"/>
    <w:rsid w:val="00F65086"/>
    <w:rsid w:val="00F6533F"/>
    <w:rsid w:val="00F73C23"/>
    <w:rsid w:val="00F8011B"/>
    <w:rsid w:val="00FA2AD0"/>
    <w:rsid w:val="00FF3EEF"/>
    <w:rsid w:val="00FF49D5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58A44"/>
  <w15:chartTrackingRefBased/>
  <w15:docId w15:val="{C24847D1-6EA4-4BB4-940A-39B1577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D3C"/>
  </w:style>
  <w:style w:type="paragraph" w:styleId="Pidipagina">
    <w:name w:val="footer"/>
    <w:basedOn w:val="Normale"/>
    <w:link w:val="Pidipagina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D3C"/>
  </w:style>
  <w:style w:type="paragraph" w:styleId="Testonotaapidipagina">
    <w:name w:val="footnote text"/>
    <w:basedOn w:val="Normale"/>
    <w:link w:val="TestonotaapidipaginaCarattere"/>
    <w:semiHidden/>
    <w:unhideWhenUsed/>
    <w:rsid w:val="00A958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58F5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958F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1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71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7170"/>
    <w:rPr>
      <w:sz w:val="20"/>
      <w:szCs w:val="20"/>
    </w:rPr>
  </w:style>
  <w:style w:type="paragraph" w:styleId="Revisione">
    <w:name w:val="Revision"/>
    <w:hidden/>
    <w:uiPriority w:val="99"/>
    <w:semiHidden/>
    <w:rsid w:val="006A5A17"/>
    <w:pPr>
      <w:spacing w:after="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3129C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C05"/>
    <w:rPr>
      <w:b/>
      <w:bCs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227FF0"/>
  </w:style>
  <w:style w:type="paragraph" w:customStyle="1" w:styleId="Numerazioneperbuste">
    <w:name w:val="Numerazione per buste"/>
    <w:basedOn w:val="Normale"/>
    <w:rsid w:val="00533A57"/>
    <w:pPr>
      <w:numPr>
        <w:numId w:val="1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D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15F4-EBFB-4685-80AA-F6A218F7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Pappalepore, Francesco</dc:creator>
  <cp:keywords/>
  <dc:description/>
  <cp:lastModifiedBy>Valentina Mazzei</cp:lastModifiedBy>
  <cp:revision>301</cp:revision>
  <dcterms:created xsi:type="dcterms:W3CDTF">2023-06-13T16:52:00Z</dcterms:created>
  <dcterms:modified xsi:type="dcterms:W3CDTF">2024-06-20T10:31:00Z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2023-06-13T16:52:56Z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b37625aa-9da7-467c-ad00-05c56328821e</vt:lpwstr>
  </property>
  <property fmtid="{D5CDD505-2E9C-101B-9397-08002B2CF9AE}" pid="8" name="MSIP_Label_ea60d57e-af5b-4752-ac57-3e4f28ca11dc_ContentBits">
    <vt:lpwstr>0</vt:lpwstr>
  </property>
</Properties>
</file>