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ADEE3B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A14D4F">
        <w:rPr>
          <w:b/>
          <w:bCs/>
          <w:sz w:val="22"/>
          <w:szCs w:val="22"/>
        </w:rPr>
        <w:t>3</w:t>
      </w:r>
      <w:r w:rsidR="00012165" w:rsidRPr="00DB7907">
        <w:rPr>
          <w:b/>
          <w:bCs/>
          <w:sz w:val="22"/>
          <w:szCs w:val="22"/>
        </w:rPr>
        <w:t xml:space="preserve">/TM DEL </w:t>
      </w:r>
      <w:r w:rsidR="00D3440A">
        <w:rPr>
          <w:b/>
          <w:bCs/>
          <w:sz w:val="22"/>
          <w:szCs w:val="22"/>
        </w:rPr>
        <w:t>0</w:t>
      </w:r>
      <w:r w:rsidR="00A14D4F">
        <w:rPr>
          <w:b/>
          <w:bCs/>
          <w:sz w:val="22"/>
          <w:szCs w:val="22"/>
        </w:rPr>
        <w:t>8</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1EE8012"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A14D4F">
        <w:rPr>
          <w:rFonts w:eastAsia="Calibri" w:cstheme="minorHAnsi"/>
          <w:b/>
          <w:bCs/>
        </w:rPr>
        <w:t>997,00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A14D4F">
        <w:rPr>
          <w:rFonts w:eastAsia="Calibri" w:cstheme="minorHAnsi"/>
          <w:b/>
          <w:bCs/>
        </w:rPr>
        <w:t>rinnovo licenza-software COMSOL</w:t>
      </w:r>
    </w:p>
    <w:p w14:paraId="7379CC3C" w14:textId="52F66657"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A14D4F" w:rsidRPr="00A14D4F">
        <w:rPr>
          <w:b/>
          <w:bCs/>
        </w:rPr>
        <w:t>ZC439BD2C0</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773710FD" w14:textId="6703D4E2"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 xml:space="preserve">la richiesta del Prof. Maffettone P.L., con la quale chiedeva l’acquisizione del servizio </w:t>
      </w:r>
      <w:r w:rsidRPr="00A14D4F">
        <w:rPr>
          <w:rFonts w:ascii="TimesNewRomanPS" w:hAnsi="TimesNewRomanPS"/>
          <w:b/>
          <w:bCs/>
        </w:rPr>
        <w:t xml:space="preserve">di rinnovo della licenza del Software Scientifico Comsol </w:t>
      </w:r>
      <w:proofErr w:type="spellStart"/>
      <w:r w:rsidRPr="00A14D4F">
        <w:rPr>
          <w:rFonts w:ascii="TimesNewRomanPS" w:hAnsi="TimesNewRomanPS"/>
          <w:b/>
          <w:bCs/>
        </w:rPr>
        <w:t>Multiphysics</w:t>
      </w:r>
      <w:proofErr w:type="spellEnd"/>
      <w:r w:rsidRPr="00A14D4F">
        <w:rPr>
          <w:rFonts w:ascii="TimesNewRomanPS" w:hAnsi="TimesNewRomanPS"/>
          <w:b/>
          <w:bCs/>
        </w:rPr>
        <w:t xml:space="preserve">, in particolare, Comsol </w:t>
      </w:r>
      <w:proofErr w:type="spellStart"/>
      <w:r w:rsidRPr="00A14D4F">
        <w:rPr>
          <w:rFonts w:ascii="TimesNewRomanPS" w:hAnsi="TimesNewRomanPS"/>
          <w:b/>
          <w:bCs/>
        </w:rPr>
        <w:t>Multhyfisics</w:t>
      </w:r>
      <w:proofErr w:type="spellEnd"/>
      <w:r w:rsidRPr="00A14D4F">
        <w:rPr>
          <w:rFonts w:ascii="TimesNewRomanPSMT" w:hAnsi="TimesNewRomanPSMT"/>
        </w:rPr>
        <w:t xml:space="preserve">, </w:t>
      </w:r>
      <w:proofErr w:type="spellStart"/>
      <w:r w:rsidRPr="00A14D4F">
        <w:rPr>
          <w:rFonts w:ascii="TimesNewRomanPS" w:hAnsi="TimesNewRomanPS"/>
          <w:b/>
          <w:bCs/>
        </w:rPr>
        <w:t>Polymer</w:t>
      </w:r>
      <w:proofErr w:type="spellEnd"/>
      <w:r w:rsidRPr="00A14D4F">
        <w:rPr>
          <w:rFonts w:ascii="TimesNewRomanPS" w:hAnsi="TimesNewRomanPS"/>
          <w:b/>
          <w:bCs/>
        </w:rPr>
        <w:t xml:space="preserve"> Flow </w:t>
      </w:r>
      <w:proofErr w:type="spellStart"/>
      <w:r w:rsidRPr="00A14D4F">
        <w:rPr>
          <w:rFonts w:ascii="TimesNewRomanPS" w:hAnsi="TimesNewRomanPS"/>
          <w:b/>
          <w:bCs/>
        </w:rPr>
        <w:t>module</w:t>
      </w:r>
      <w:proofErr w:type="spellEnd"/>
      <w:r w:rsidRPr="00A14D4F">
        <w:rPr>
          <w:rFonts w:ascii="TimesNewRomanPS" w:hAnsi="TimesNewRomanPS"/>
          <w:b/>
          <w:bCs/>
        </w:rPr>
        <w:t xml:space="preserve"> e CFD Module,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 da condurre nell’ambito del progetto PRIN-</w:t>
      </w:r>
      <w:r w:rsidR="005C1535">
        <w:rPr>
          <w:rFonts w:ascii="TimesNewRomanPSMT" w:hAnsi="TimesNewRomanPSMT"/>
        </w:rPr>
        <w:t>2017-</w:t>
      </w:r>
      <w:r w:rsidRPr="00A14D4F">
        <w:rPr>
          <w:rFonts w:ascii="TimesNewRomanPSMT" w:hAnsi="TimesNewRomanPSMT"/>
        </w:rPr>
        <w:t xml:space="preserve">Morfeo; </w:t>
      </w:r>
    </w:p>
    <w:p w14:paraId="1942642D" w14:textId="77777777" w:rsidR="00D3440A" w:rsidRDefault="00D3440A" w:rsidP="00D3440A">
      <w:pPr>
        <w:jc w:val="both"/>
        <w:rPr>
          <w:bCs/>
        </w:rPr>
      </w:pPr>
      <w:r>
        <w:rPr>
          <w:bCs/>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2B9D6FB2" w14:textId="1C0F17EC" w:rsidR="007E64EC" w:rsidRDefault="00185C3A" w:rsidP="007E64EC">
      <w:pPr>
        <w:jc w:val="both"/>
        <w:rPr>
          <w:rFonts w:ascii="TimesNewRomanPS" w:hAnsi="TimesNewRomanPS"/>
        </w:rPr>
      </w:pPr>
      <w:r w:rsidRPr="00E94812">
        <w:rPr>
          <w:b/>
        </w:rPr>
        <w:t>ACCERTATO</w:t>
      </w:r>
      <w:r>
        <w:t xml:space="preserve"> </w:t>
      </w:r>
      <w:r w:rsidRPr="00E94812">
        <w:t>che</w:t>
      </w:r>
      <w:r w:rsidR="007E64EC">
        <w:t xml:space="preserve"> il bene</w:t>
      </w:r>
      <w:r w:rsidR="00952ED9">
        <w:t>/servizio</w:t>
      </w:r>
      <w:r w:rsidR="007E64EC">
        <w:t xml:space="preserve"> non è </w:t>
      </w:r>
      <w:r w:rsidR="007E64EC" w:rsidRPr="007E64EC">
        <w:rPr>
          <w:rFonts w:ascii="TimesNewRomanPS" w:hAnsi="TimesNewRomanPS"/>
        </w:rPr>
        <w:t xml:space="preserve">presente nelle Convenzioni </w:t>
      </w:r>
      <w:r w:rsidR="00F1375C">
        <w:rPr>
          <w:rFonts w:ascii="TimesNewRomanPS" w:hAnsi="TimesNewRomanPS"/>
        </w:rPr>
        <w:t xml:space="preserve">attive </w:t>
      </w:r>
      <w:r w:rsidR="007E64EC" w:rsidRPr="007E64EC">
        <w:rPr>
          <w:rFonts w:ascii="TimesNewRomanPS" w:hAnsi="TimesNewRomanPS"/>
        </w:rPr>
        <w:t>CONSIP</w:t>
      </w:r>
      <w:r w:rsidR="00A14D4F">
        <w:rPr>
          <w:rFonts w:ascii="TimesNewRomanPS" w:hAnsi="TimesNewRomanPS"/>
        </w:rPr>
        <w:t>;</w:t>
      </w:r>
    </w:p>
    <w:p w14:paraId="76F7DD6B"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COSIDERATO </w:t>
      </w:r>
      <w:r w:rsidRPr="00A14D4F">
        <w:rPr>
          <w:rFonts w:ascii="TimesNewRomanPSMT" w:hAnsi="TimesNewRomanPSMT"/>
        </w:rPr>
        <w:t xml:space="preserve">che la </w:t>
      </w:r>
      <w:proofErr w:type="spellStart"/>
      <w:r w:rsidRPr="00A14D4F">
        <w:rPr>
          <w:rFonts w:ascii="TimesNewRomanPSMT" w:hAnsi="TimesNewRomanPSMT"/>
        </w:rPr>
        <w:t>Societa</w:t>
      </w:r>
      <w:proofErr w:type="spellEnd"/>
      <w:r w:rsidRPr="00A14D4F">
        <w:rPr>
          <w:rFonts w:ascii="TimesNewRomanPSMT" w:hAnsi="TimesNewRomanPSMT"/>
        </w:rPr>
        <w:t xml:space="preserve">̀ COMSOL S.r.l., filiale di COMSOL Inc., è l’unica a distribuire in esclusiva in Italia i prodotti software di COMSOL Inc. (vista la dichiarazione di </w:t>
      </w:r>
      <w:proofErr w:type="spellStart"/>
      <w:r w:rsidRPr="00A14D4F">
        <w:rPr>
          <w:rFonts w:ascii="TimesNewRomanPSMT" w:hAnsi="TimesNewRomanPSMT"/>
        </w:rPr>
        <w:t>unicita</w:t>
      </w:r>
      <w:proofErr w:type="spellEnd"/>
      <w:r w:rsidRPr="00A14D4F">
        <w:rPr>
          <w:rFonts w:ascii="TimesNewRomanPSMT" w:hAnsi="TimesNewRomanPSMT"/>
        </w:rPr>
        <w:t xml:space="preserve">̀ della ditta allegata alla richiesta suddetta); </w:t>
      </w:r>
    </w:p>
    <w:p w14:paraId="58F3689C" w14:textId="77777777" w:rsidR="00A14D4F" w:rsidRDefault="00A14D4F" w:rsidP="00A14D4F">
      <w:pPr>
        <w:pStyle w:val="NormaleWeb"/>
        <w:jc w:val="both"/>
        <w:rPr>
          <w:rFonts w:ascii="TimesNewRomanPSMT" w:hAnsi="TimesNewRomanPSMT"/>
        </w:rPr>
      </w:pPr>
      <w:r w:rsidRPr="00A14D4F">
        <w:rPr>
          <w:rFonts w:ascii="TimesNewRomanPS" w:hAnsi="TimesNewRomanPS"/>
          <w:b/>
          <w:bCs/>
        </w:rPr>
        <w:t xml:space="preserve">CONSIDERATO </w:t>
      </w:r>
      <w:r w:rsidRPr="00A14D4F">
        <w:rPr>
          <w:rFonts w:ascii="TimesNewRomanPSMT" w:hAnsi="TimesNewRomanPSMT"/>
        </w:rPr>
        <w:t xml:space="preserve">che l’operatore suddetto è attivo sul MEPA nell’ambito del bando Beni/ Informatica, Elettronica, Telecomunicazioni, e Macchine per Ufficio, pertanto si è proceduto mediante trattativa diretta; </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176A2124"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l’offerta presentata tramite MEPA, T.D. n. 3415009</w:t>
      </w:r>
      <w:r>
        <w:rPr>
          <w:rFonts w:ascii="TimesNewRomanPSMT" w:hAnsi="TimesNewRomanPSMT"/>
        </w:rPr>
        <w:t xml:space="preserve"> </w:t>
      </w:r>
      <w:r w:rsidRPr="00A14D4F">
        <w:rPr>
          <w:rFonts w:ascii="TimesNewRomanPSMT" w:hAnsi="TimesNewRomanPSMT"/>
        </w:rPr>
        <w:t xml:space="preserve">dalla ditta Comsol </w:t>
      </w:r>
      <w:proofErr w:type="spellStart"/>
      <w:r w:rsidRPr="00A14D4F">
        <w:rPr>
          <w:rFonts w:ascii="TimesNewRomanPSMT" w:hAnsi="TimesNewRomanPSMT"/>
        </w:rPr>
        <w:t>srl</w:t>
      </w:r>
      <w:proofErr w:type="spellEnd"/>
      <w:r w:rsidRPr="00A14D4F">
        <w:rPr>
          <w:rFonts w:ascii="TimesNewRomanPSMT" w:hAnsi="TimesNewRomanPSMT"/>
        </w:rPr>
        <w:t xml:space="preserve"> </w:t>
      </w:r>
      <w:proofErr w:type="spellStart"/>
      <w:r w:rsidRPr="00A14D4F">
        <w:rPr>
          <w:rFonts w:ascii="TimesNewRomanPSMT" w:hAnsi="TimesNewRomanPSMT"/>
        </w:rPr>
        <w:t>P.iva</w:t>
      </w:r>
      <w:proofErr w:type="spellEnd"/>
      <w:r w:rsidRPr="00A14D4F">
        <w:rPr>
          <w:rFonts w:ascii="TimesNewRomanPSMT" w:hAnsi="TimesNewRomanPSMT"/>
        </w:rPr>
        <w:t xml:space="preserve"> 02713430987 – pari ad € 997,00 oltre iva come per legge; </w:t>
      </w:r>
    </w:p>
    <w:p w14:paraId="0AFA8F40" w14:textId="77777777" w:rsidR="00A14D4F" w:rsidRPr="00A14D4F" w:rsidRDefault="00A14D4F" w:rsidP="00A14D4F">
      <w:pPr>
        <w:spacing w:before="100" w:beforeAutospacing="1" w:after="100" w:afterAutospacing="1"/>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3870967B" w14:textId="7777777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2B1E790" w:rsidR="00BA5768" w:rsidRPr="00771279" w:rsidRDefault="00BA5768" w:rsidP="00BA5768">
      <w:pPr>
        <w:pStyle w:val="Paragrafoelenco"/>
        <w:numPr>
          <w:ilvl w:val="0"/>
          <w:numId w:val="5"/>
        </w:numPr>
        <w:jc w:val="both"/>
      </w:pPr>
      <w:r w:rsidRPr="00771279">
        <w:t xml:space="preserve">di affidare alla </w:t>
      </w:r>
      <w:r w:rsidR="003F1736">
        <w:t>ditta</w:t>
      </w:r>
      <w:r w:rsidR="00E61AAC">
        <w:t xml:space="preserve"> </w:t>
      </w:r>
      <w:r w:rsidR="00A14D4F">
        <w:t>COMSOL</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A14D4F">
        <w:t>997</w:t>
      </w:r>
      <w:r w:rsidR="00D3440A">
        <w:t>,00</w:t>
      </w:r>
      <w:r w:rsidR="0095585E">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D37540B" w14:textId="478F4EC0" w:rsidR="00D3440A" w:rsidRDefault="001F2B14" w:rsidP="00D3440A">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D3440A">
        <w:rPr>
          <w:rFonts w:ascii="Times New Roman" w:hAnsi="Times New Roman" w:cs="Times New Roman"/>
          <w:sz w:val="24"/>
          <w:szCs w:val="24"/>
          <w:lang w:val="it-IT"/>
        </w:rPr>
        <w:t xml:space="preserve">di stabilire che il costo complessivo dell’affidamento graverà </w:t>
      </w:r>
      <w:r w:rsidR="00A43129" w:rsidRPr="00D3440A">
        <w:rPr>
          <w:rFonts w:ascii="Times New Roman" w:hAnsi="Times New Roman" w:cs="Times New Roman"/>
          <w:sz w:val="24"/>
          <w:szCs w:val="24"/>
          <w:lang w:val="it-IT"/>
        </w:rPr>
        <w:t>su</w:t>
      </w:r>
      <w:r w:rsidR="00D3440A">
        <w:rPr>
          <w:rFonts w:ascii="Times New Roman" w:hAnsi="Times New Roman" w:cs="Times New Roman"/>
          <w:sz w:val="24"/>
          <w:szCs w:val="24"/>
          <w:lang w:val="it-IT"/>
        </w:rPr>
        <w:t>l</w:t>
      </w:r>
      <w:r w:rsidR="00A43129" w:rsidRPr="00D3440A">
        <w:rPr>
          <w:rFonts w:ascii="Times New Roman" w:hAnsi="Times New Roman" w:cs="Times New Roman"/>
          <w:sz w:val="24"/>
          <w:szCs w:val="24"/>
          <w:lang w:val="it-IT"/>
        </w:rPr>
        <w:t xml:space="preserve"> </w:t>
      </w:r>
      <w:r w:rsidR="00A14D4F">
        <w:rPr>
          <w:rFonts w:ascii="Times New Roman" w:hAnsi="Times New Roman" w:cs="Times New Roman"/>
          <w:sz w:val="24"/>
          <w:szCs w:val="24"/>
          <w:lang w:val="it-IT"/>
        </w:rPr>
        <w:t>Progetto</w:t>
      </w:r>
      <w:r w:rsidR="00A14D4F" w:rsidRPr="00A14D4F">
        <w:rPr>
          <w:lang w:val="it-IT"/>
        </w:rPr>
        <w:t xml:space="preserve"> </w:t>
      </w:r>
      <w:r w:rsidR="00A14D4F" w:rsidRPr="00A14D4F">
        <w:rPr>
          <w:rFonts w:ascii="Times New Roman" w:hAnsi="Times New Roman" w:cs="Times New Roman"/>
          <w:sz w:val="24"/>
          <w:szCs w:val="24"/>
          <w:lang w:val="it-IT"/>
        </w:rPr>
        <w:t>PRIN2017-MORFEO-MAFFETTONE</w:t>
      </w:r>
      <w:r w:rsidR="00A14D4F">
        <w:rPr>
          <w:rFonts w:ascii="Times New Roman" w:hAnsi="Times New Roman" w:cs="Times New Roman"/>
          <w:sz w:val="24"/>
          <w:szCs w:val="24"/>
          <w:lang w:val="it-IT"/>
        </w:rPr>
        <w:t>;</w:t>
      </w:r>
    </w:p>
    <w:p w14:paraId="1482FD65" w14:textId="77777777" w:rsidR="00D3440A" w:rsidRPr="00D3440A" w:rsidRDefault="00D3440A" w:rsidP="00D3440A">
      <w:pPr>
        <w:pStyle w:val="Corpotesto"/>
        <w:autoSpaceDE w:val="0"/>
        <w:autoSpaceDN w:val="0"/>
        <w:adjustRightInd w:val="0"/>
        <w:spacing w:line="252" w:lineRule="exact"/>
        <w:ind w:left="36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695473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A14D4F">
        <w:t>Maffettone P.L</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3B30" w14:textId="77777777" w:rsidR="00C16E17" w:rsidRDefault="00C16E17" w:rsidP="0021573F">
      <w:r>
        <w:separator/>
      </w:r>
    </w:p>
  </w:endnote>
  <w:endnote w:type="continuationSeparator" w:id="0">
    <w:p w14:paraId="04C242D0" w14:textId="77777777" w:rsidR="00C16E17" w:rsidRDefault="00C16E1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BF79" w14:textId="77777777" w:rsidR="00C16E17" w:rsidRDefault="00C16E17" w:rsidP="0021573F">
      <w:r>
        <w:separator/>
      </w:r>
    </w:p>
  </w:footnote>
  <w:footnote w:type="continuationSeparator" w:id="0">
    <w:p w14:paraId="2B99AF07" w14:textId="77777777" w:rsidR="00C16E17" w:rsidRDefault="00C16E1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4</Pages>
  <Words>1464</Words>
  <Characters>8346</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53</cp:revision>
  <cp:lastPrinted>2022-10-04T16:28:00Z</cp:lastPrinted>
  <dcterms:created xsi:type="dcterms:W3CDTF">2021-10-21T15:40:00Z</dcterms:created>
  <dcterms:modified xsi:type="dcterms:W3CDTF">2023-02-08T13:21:00Z</dcterms:modified>
</cp:coreProperties>
</file>