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FEBB9E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543ED">
        <w:rPr>
          <w:b/>
          <w:bCs/>
          <w:sz w:val="22"/>
          <w:szCs w:val="22"/>
        </w:rPr>
        <w:t>2</w:t>
      </w:r>
      <w:r w:rsidR="00B21D91">
        <w:rPr>
          <w:b/>
          <w:bCs/>
          <w:sz w:val="22"/>
          <w:szCs w:val="22"/>
        </w:rPr>
        <w:t>3</w:t>
      </w:r>
      <w:r w:rsidR="00012165" w:rsidRPr="00DB7907">
        <w:rPr>
          <w:b/>
          <w:bCs/>
          <w:sz w:val="22"/>
          <w:szCs w:val="22"/>
        </w:rPr>
        <w:t xml:space="preserve">/TM DEL </w:t>
      </w:r>
      <w:r w:rsidR="006543ED">
        <w:rPr>
          <w:b/>
          <w:bCs/>
          <w:sz w:val="22"/>
          <w:szCs w:val="22"/>
        </w:rPr>
        <w:t>0</w:t>
      </w:r>
      <w:r w:rsidR="004C36E5">
        <w:rPr>
          <w:b/>
          <w:bCs/>
          <w:sz w:val="22"/>
          <w:szCs w:val="22"/>
        </w:rPr>
        <w:t>9</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7168E3E5" w14:textId="77777777" w:rsidR="00B21D91" w:rsidRDefault="003E71D3" w:rsidP="00B21D91">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B21D91">
        <w:rPr>
          <w:rFonts w:eastAsia="Calibri" w:cstheme="minorHAnsi"/>
          <w:b/>
          <w:bCs/>
        </w:rPr>
        <w:t>negoziazione</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B21D91">
        <w:rPr>
          <w:rFonts w:eastAsia="Calibri" w:cstheme="minorHAnsi"/>
          <w:b/>
          <w:bCs/>
        </w:rPr>
        <w:t xml:space="preserve"> 365,40</w:t>
      </w:r>
      <w:r w:rsidR="004C36E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B21D91">
        <w:rPr>
          <w:rFonts w:eastAsia="Calibri" w:cstheme="minorHAnsi"/>
          <w:b/>
          <w:bCs/>
        </w:rPr>
        <w:t>prodotti per l’ufficio</w:t>
      </w:r>
    </w:p>
    <w:p w14:paraId="4CFE2C90" w14:textId="682BBFC5" w:rsidR="00B21D91" w:rsidRPr="00B21D91" w:rsidRDefault="003E71D3" w:rsidP="00B21D91">
      <w:pPr>
        <w:tabs>
          <w:tab w:val="left" w:pos="3221"/>
        </w:tabs>
        <w:kinsoku w:val="0"/>
        <w:overflowPunct w:val="0"/>
        <w:spacing w:before="1"/>
        <w:jc w:val="both"/>
        <w:rPr>
          <w:rFonts w:eastAsia="Calibri" w:cstheme="minorHAnsi"/>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B21D91">
        <w:rPr>
          <w:rFonts w:ascii="Times" w:hAnsi="Times"/>
          <w:b/>
          <w:bCs/>
          <w:sz w:val="22"/>
          <w:szCs w:val="22"/>
        </w:rPr>
        <w:t xml:space="preserve">ZC03A177DD </w:t>
      </w:r>
    </w:p>
    <w:p w14:paraId="07C589AB" w14:textId="4E0071F2" w:rsidR="003B751F" w:rsidRPr="003B751F" w:rsidRDefault="003B751F" w:rsidP="003B751F">
      <w:pPr>
        <w:tabs>
          <w:tab w:val="left" w:pos="3221"/>
        </w:tabs>
        <w:kinsoku w:val="0"/>
        <w:overflowPunct w:val="0"/>
        <w:spacing w:before="1"/>
        <w:jc w:val="both"/>
        <w:rPr>
          <w:rFonts w:eastAsia="Calibri" w:cstheme="minorHAnsi"/>
          <w:b/>
          <w:bCs/>
          <w:i/>
          <w:iCs/>
        </w:rPr>
      </w:pP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5FFBC7A5" w:rsidR="00F76F6B" w:rsidRDefault="00F76F6B" w:rsidP="00F76F6B">
      <w:pPr>
        <w:jc w:val="both"/>
        <w:rPr>
          <w:bCs/>
        </w:rPr>
      </w:pPr>
      <w:r w:rsidRPr="00F76F6B">
        <w:rPr>
          <w:b/>
        </w:rPr>
        <w:lastRenderedPageBreak/>
        <w:t xml:space="preserve">CONSIDERATO </w:t>
      </w:r>
      <w:r w:rsidRPr="00F76F6B">
        <w:rPr>
          <w:bCs/>
        </w:rPr>
        <w:t>che le Linee Guida n. 4 di cui sopra sono meri atti di indirizzo come tali</w:t>
      </w:r>
      <w:r w:rsidRPr="00F76F6B">
        <w:rPr>
          <w:bCs/>
        </w:rPr>
        <w:br/>
        <w:t>non vincolanti per le Pubbliche Amministrazioni;</w:t>
      </w:r>
    </w:p>
    <w:p w14:paraId="5926DDBB" w14:textId="77777777" w:rsidR="00B21D91" w:rsidRPr="00F76F6B" w:rsidRDefault="00B21D91" w:rsidP="00F76F6B">
      <w:pPr>
        <w:jc w:val="both"/>
        <w:rPr>
          <w:bCs/>
        </w:rPr>
      </w:pPr>
    </w:p>
    <w:p w14:paraId="5C3F5687" w14:textId="54155F21" w:rsidR="00F76F6B" w:rsidRDefault="00F76F6B" w:rsidP="00F76F6B">
      <w:pPr>
        <w:jc w:val="both"/>
        <w:rPr>
          <w:bCs/>
        </w:rPr>
      </w:pPr>
      <w:r w:rsidRPr="00F76F6B">
        <w:rPr>
          <w:b/>
        </w:rPr>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6888014"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B21D91">
        <w:rPr>
          <w:rFonts w:ascii="TimesNewRomanPSMT" w:hAnsi="TimesNewRomanPSMT"/>
          <w:b/>
          <w:bCs/>
        </w:rPr>
        <w:t>Trattativa Diretta</w:t>
      </w:r>
      <w:r w:rsidRPr="00A14D4F">
        <w:rPr>
          <w:rFonts w:ascii="TimesNewRomanPSMT" w:hAnsi="TimesNewRomanPSMT"/>
        </w:rPr>
        <w:t xml:space="preserve">; </w:t>
      </w:r>
    </w:p>
    <w:p w14:paraId="2CB8A684" w14:textId="5812F5EA" w:rsidR="00B21D91" w:rsidRPr="00B21D91" w:rsidRDefault="00A14D4F" w:rsidP="00B21D91">
      <w:pPr>
        <w:pStyle w:val="NormaleWeb"/>
        <w:jc w:val="both"/>
        <w:rPr>
          <w:rFonts w:ascii="TimesNewRomanPS" w:hAnsi="TimesNewRomanPS"/>
        </w:rPr>
      </w:pPr>
      <w:r w:rsidRPr="003B751F">
        <w:rPr>
          <w:rFonts w:ascii="TimesNewRomanPS" w:hAnsi="TimesNewRomanPS"/>
          <w:b/>
          <w:bCs/>
        </w:rPr>
        <w:t>VISTA</w:t>
      </w:r>
      <w:r w:rsidRPr="003B751F">
        <w:rPr>
          <w:rFonts w:ascii="TimesNewRomanPS" w:hAnsi="TimesNewRomanPS"/>
        </w:rPr>
        <w:t xml:space="preserve"> la richiesta del </w:t>
      </w:r>
      <w:proofErr w:type="spellStart"/>
      <w:r w:rsidRPr="003B751F">
        <w:rPr>
          <w:rFonts w:ascii="TimesNewRomanPS" w:hAnsi="TimesNewRomanPS"/>
        </w:rPr>
        <w:t>Prof.</w:t>
      </w:r>
      <w:r w:rsidR="00B21D91">
        <w:rPr>
          <w:rFonts w:ascii="TimesNewRomanPS" w:hAnsi="TimesNewRomanPS"/>
        </w:rPr>
        <w:t>Grizzuti</w:t>
      </w:r>
      <w:proofErr w:type="spellEnd"/>
      <w:r w:rsidR="00B21D91">
        <w:rPr>
          <w:rFonts w:ascii="TimesNewRomanPS" w:hAnsi="TimesNewRomanPS"/>
        </w:rPr>
        <w:t xml:space="preserve"> N</w:t>
      </w:r>
      <w:r w:rsidRPr="003B751F">
        <w:rPr>
          <w:rFonts w:ascii="TimesNewRomanPS" w:hAnsi="TimesNewRomanPS"/>
        </w:rPr>
        <w:t>.,</w:t>
      </w:r>
      <w:r w:rsidR="003B751F" w:rsidRPr="003B751F">
        <w:rPr>
          <w:rFonts w:ascii="TimesNewRomanPS" w:hAnsi="TimesNewRomanPS"/>
        </w:rPr>
        <w:t xml:space="preserve"> </w:t>
      </w:r>
      <w:r w:rsidRPr="003B751F">
        <w:rPr>
          <w:rFonts w:ascii="TimesNewRomanPS" w:hAnsi="TimesNewRomanPS"/>
        </w:rPr>
        <w:t xml:space="preserve">con la quale chiedeva l’acquisizione </w:t>
      </w:r>
      <w:r w:rsidR="00B21D91">
        <w:rPr>
          <w:rFonts w:ascii="TimesNewRomanPS" w:hAnsi="TimesNewRomanPS"/>
        </w:rPr>
        <w:t xml:space="preserve">di </w:t>
      </w:r>
      <w:r w:rsidR="00B21D91">
        <w:rPr>
          <w:rFonts w:ascii="TimesNewRomanPS" w:hAnsi="TimesNewRomanPS"/>
          <w:b/>
          <w:bCs/>
        </w:rPr>
        <w:t xml:space="preserve">materiale vario per l’ufficio (pennarelli, cancellini, carta, etichettatrici ecc.), </w:t>
      </w:r>
      <w:r w:rsidRPr="003B751F">
        <w:rPr>
          <w:rFonts w:ascii="TimesNewRomanPS" w:hAnsi="TimesNewRomanPS"/>
        </w:rPr>
        <w:t xml:space="preserve">per le esigenze relative alle </w:t>
      </w:r>
      <w:proofErr w:type="spellStart"/>
      <w:r w:rsidRPr="003B751F">
        <w:rPr>
          <w:rFonts w:ascii="TimesNewRomanPS" w:hAnsi="TimesNewRomanPS"/>
        </w:rPr>
        <w:t>attivita</w:t>
      </w:r>
      <w:proofErr w:type="spellEnd"/>
      <w:r w:rsidRPr="003B751F">
        <w:rPr>
          <w:rFonts w:ascii="TimesNewRomanPS" w:hAnsi="TimesNewRomanPS"/>
        </w:rPr>
        <w:t>̀ di ricerca da condurre nell’ambito del progett</w:t>
      </w:r>
      <w:r w:rsidR="00B21D91">
        <w:rPr>
          <w:rFonts w:ascii="TimesNewRomanPS" w:hAnsi="TimesNewRomanPS"/>
        </w:rPr>
        <w:t xml:space="preserve">o </w:t>
      </w:r>
      <w:r w:rsidR="00B21D91" w:rsidRPr="00B21D91">
        <w:rPr>
          <w:rFonts w:ascii="TimesNewRomanPS" w:hAnsi="TimesNewRomanPS"/>
        </w:rPr>
        <w:t>DPI-2022-GoLBraPol-</w:t>
      </w:r>
      <w:r w:rsidR="00B21D91">
        <w:rPr>
          <w:rFonts w:ascii="TimesNewRomanPS" w:hAnsi="TimesNewRomanPS"/>
        </w:rPr>
        <w:t>Grizzuti;</w:t>
      </w:r>
    </w:p>
    <w:p w14:paraId="2EF8E583" w14:textId="42D8D50B" w:rsidR="003B751F" w:rsidRDefault="003B751F" w:rsidP="003B751F">
      <w:pPr>
        <w:spacing w:before="100" w:beforeAutospacing="1" w:after="100" w:afterAutospacing="1"/>
        <w:jc w:val="both"/>
        <w:rPr>
          <w:rFonts w:ascii="TimesNewRomanPS" w:hAnsi="TimesNewRomanPS"/>
        </w:rPr>
      </w:pPr>
    </w:p>
    <w:p w14:paraId="19793D1A" w14:textId="77777777" w:rsidR="003B751F" w:rsidRPr="003B751F" w:rsidRDefault="003B751F" w:rsidP="003B751F">
      <w:pPr>
        <w:spacing w:before="100" w:beforeAutospacing="1" w:after="100" w:afterAutospacing="1"/>
        <w:jc w:val="both"/>
        <w:rPr>
          <w:rFonts w:ascii="TimesNewRomanPS" w:hAnsi="TimesNewRomanPS"/>
        </w:rPr>
      </w:pPr>
    </w:p>
    <w:p w14:paraId="04CEBF53" w14:textId="1D8995F4" w:rsidR="0052250D" w:rsidRDefault="00A14D4F" w:rsidP="00A14D4F">
      <w:pPr>
        <w:spacing w:before="100" w:beforeAutospacing="1" w:after="100" w:afterAutospacing="1"/>
        <w:jc w:val="both"/>
        <w:rPr>
          <w:rFonts w:ascii="TimesNewRomanPSMT" w:hAnsi="TimesNewRomanPSMT"/>
        </w:rPr>
      </w:pPr>
      <w:r w:rsidRPr="00A14D4F">
        <w:rPr>
          <w:rFonts w:ascii="TimesNewRomanPSMT" w:hAnsi="TimesNewRomanPSMT"/>
        </w:rPr>
        <w:t xml:space="preserve"> </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768B6DB6" w14:textId="77777777" w:rsidR="00952ED9" w:rsidRDefault="00952ED9" w:rsidP="007E64EC">
      <w:pPr>
        <w:jc w:val="both"/>
        <w:rPr>
          <w:b/>
        </w:rPr>
      </w:pPr>
    </w:p>
    <w:p w14:paraId="73385457" w14:textId="77777777" w:rsidR="007E69E2" w:rsidRDefault="007E69E2" w:rsidP="007E69E2">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3B1A769" w14:textId="7B0213D0" w:rsidR="007E69E2" w:rsidRPr="006B081C" w:rsidRDefault="007E69E2" w:rsidP="008D3D2F">
      <w:pPr>
        <w:jc w:val="both"/>
        <w:rPr>
          <w:bCs/>
        </w:rPr>
      </w:pPr>
      <w:r w:rsidRPr="00F514D6">
        <w:rPr>
          <w:b/>
        </w:rPr>
        <w:t xml:space="preserve">CONSIDERATO </w:t>
      </w:r>
      <w:r w:rsidRPr="00F514D6">
        <w:rPr>
          <w:bCs/>
        </w:rPr>
        <w:t>che a seguito di confronto di preventivi</w:t>
      </w:r>
      <w:r w:rsidR="00D60265" w:rsidRPr="00F514D6">
        <w:rPr>
          <w:bCs/>
        </w:rPr>
        <w:t>,</w:t>
      </w:r>
      <w:r w:rsidR="006B081C" w:rsidRPr="00F514D6">
        <w:rPr>
          <w:bCs/>
        </w:rPr>
        <w:t xml:space="preserve"> acquisiti tramite MEPA</w:t>
      </w:r>
      <w:r w:rsidR="00D60265" w:rsidRPr="00F514D6">
        <w:rPr>
          <w:bCs/>
        </w:rPr>
        <w:t xml:space="preserve"> </w:t>
      </w:r>
      <w:r w:rsidRPr="00F514D6">
        <w:rPr>
          <w:bCs/>
        </w:rPr>
        <w:t>tra due fornitori in</w:t>
      </w:r>
      <w:r w:rsidR="00D60265" w:rsidRPr="00F514D6">
        <w:rPr>
          <w:bCs/>
        </w:rPr>
        <w:t>s</w:t>
      </w:r>
      <w:r w:rsidRPr="00F514D6">
        <w:rPr>
          <w:bCs/>
        </w:rPr>
        <w:t>critti a</w:t>
      </w:r>
      <w:r w:rsidR="006B081C" w:rsidRPr="00F514D6">
        <w:rPr>
          <w:bCs/>
        </w:rPr>
        <w:t>lla categoria merceologica di riferimento</w:t>
      </w:r>
      <w:r w:rsidR="006B081C" w:rsidRPr="00F514D6">
        <w:rPr>
          <w:b/>
        </w:rPr>
        <w:t xml:space="preserve">, </w:t>
      </w:r>
      <w:r w:rsidR="00D60265" w:rsidRPr="00F514D6">
        <w:rPr>
          <w:bCs/>
        </w:rPr>
        <w:t>l’offerta</w:t>
      </w:r>
      <w:r w:rsidR="00D60265">
        <w:rPr>
          <w:bCs/>
        </w:rPr>
        <w:t xml:space="preserve"> presentata dalla società Pallante </w:t>
      </w:r>
      <w:proofErr w:type="spellStart"/>
      <w:r w:rsidR="00D60265">
        <w:rPr>
          <w:bCs/>
        </w:rPr>
        <w:t>srl</w:t>
      </w:r>
      <w:proofErr w:type="spellEnd"/>
      <w:r w:rsidR="00D60265">
        <w:rPr>
          <w:bCs/>
        </w:rPr>
        <w:t xml:space="preserve"> </w:t>
      </w:r>
      <w:r w:rsidR="00F514D6">
        <w:rPr>
          <w:bCs/>
        </w:rPr>
        <w:t>è risultata la più economica per questa Amministrazione, avendo offerto un prezzo pari a € 365,40 oltre iva come per legge;</w:t>
      </w:r>
    </w:p>
    <w:p w14:paraId="2B03CF03" w14:textId="77777777" w:rsidR="007E69E2" w:rsidRDefault="007E69E2" w:rsidP="008D3D2F">
      <w:pPr>
        <w:jc w:val="both"/>
        <w:rPr>
          <w:b/>
        </w:rPr>
      </w:pPr>
    </w:p>
    <w:p w14:paraId="1C009385" w14:textId="61704494"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11A5B41F" w:rsidR="00BA5768" w:rsidRDefault="00BA5768" w:rsidP="00BA5768">
      <w:pPr>
        <w:pStyle w:val="Paragrafoelenco"/>
        <w:numPr>
          <w:ilvl w:val="0"/>
          <w:numId w:val="5"/>
        </w:numPr>
        <w:jc w:val="both"/>
      </w:pPr>
      <w:r w:rsidRPr="00771279">
        <w:t xml:space="preserve">di affidare alla </w:t>
      </w:r>
      <w:r w:rsidR="003F1736">
        <w:t>ditta</w:t>
      </w:r>
      <w:r w:rsidR="00F514D6">
        <w:t xml:space="preserve"> Pallante </w:t>
      </w:r>
      <w:proofErr w:type="spellStart"/>
      <w:r w:rsidR="00F514D6">
        <w:t>srl</w:t>
      </w:r>
      <w:proofErr w:type="spellEnd"/>
      <w:r w:rsidR="00F514D6">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F514D6">
        <w:t>365,40</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0912F319" w14:textId="5B621DCA" w:rsidR="00F514D6" w:rsidRDefault="001F2B14" w:rsidP="00F514D6">
      <w:pPr>
        <w:pStyle w:val="NormaleWeb"/>
        <w:numPr>
          <w:ilvl w:val="0"/>
          <w:numId w:val="5"/>
        </w:numPr>
      </w:pPr>
      <w:r w:rsidRPr="00D3440A">
        <w:t xml:space="preserve">di stabilire che il costo complessivo dell’affidamento graverà </w:t>
      </w:r>
      <w:r w:rsidR="007E0487">
        <w:t>sul Progetto</w:t>
      </w:r>
      <w:r w:rsidR="004C36E5">
        <w:t xml:space="preserve"> </w:t>
      </w:r>
      <w:r w:rsidR="00F514D6" w:rsidRPr="00F514D6">
        <w:t>DPI-2022-GoLBraPol</w:t>
      </w:r>
      <w:r w:rsidR="00F514D6">
        <w:t>-Grizzuti;</w:t>
      </w:r>
    </w:p>
    <w:p w14:paraId="2BA0C69B" w14:textId="1B21C9E6" w:rsidR="00BA5768" w:rsidRPr="004C36E5" w:rsidRDefault="00BA5768" w:rsidP="004C36E5">
      <w:pPr>
        <w:pStyle w:val="Paragrafoelenco"/>
        <w:numPr>
          <w:ilvl w:val="0"/>
          <w:numId w:val="7"/>
        </w:numPr>
        <w:autoSpaceDE w:val="0"/>
        <w:autoSpaceDN w:val="0"/>
        <w:adjustRightInd w:val="0"/>
        <w:spacing w:before="100" w:beforeAutospacing="1" w:after="100" w:afterAutospacing="1"/>
        <w:ind w:right="116"/>
        <w:jc w:val="both"/>
      </w:pPr>
      <w:r w:rsidRPr="004C36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4C36E5">
        <w:t xml:space="preserve"> ordi</w:t>
      </w:r>
      <w:r w:rsidRPr="004C36E5">
        <w:t>ne alla regolarità e rispondenza formale e fiscale</w:t>
      </w:r>
      <w:r w:rsidR="00923FBC" w:rsidRPr="004C36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FE297E4"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w:t>
      </w:r>
      <w:proofErr w:type="spellStart"/>
      <w:r w:rsidR="0040296D">
        <w:t>Pro</w:t>
      </w:r>
      <w:r w:rsidR="0081151D">
        <w:t>f.</w:t>
      </w:r>
      <w:r w:rsidR="00F514D6">
        <w:t>Grizzuti</w:t>
      </w:r>
      <w:proofErr w:type="spellEnd"/>
      <w:r w:rsidR="00F514D6">
        <w:t xml:space="preserve"> N</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4BBCE" w14:textId="77777777" w:rsidR="003C041C" w:rsidRDefault="003C041C" w:rsidP="0021573F">
      <w:r>
        <w:separator/>
      </w:r>
    </w:p>
  </w:endnote>
  <w:endnote w:type="continuationSeparator" w:id="0">
    <w:p w14:paraId="717BDED7" w14:textId="77777777" w:rsidR="003C041C" w:rsidRDefault="003C041C"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B3F9A" w14:textId="77777777" w:rsidR="003C041C" w:rsidRDefault="003C041C" w:rsidP="0021573F">
      <w:r>
        <w:separator/>
      </w:r>
    </w:p>
  </w:footnote>
  <w:footnote w:type="continuationSeparator" w:id="0">
    <w:p w14:paraId="2E21A209" w14:textId="77777777" w:rsidR="003C041C" w:rsidRDefault="003C041C"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A4643D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CE7055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041C"/>
    <w:rsid w:val="003C1C28"/>
    <w:rsid w:val="003D0C91"/>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36E5"/>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543ED"/>
    <w:rsid w:val="00661481"/>
    <w:rsid w:val="00663AFE"/>
    <w:rsid w:val="00666910"/>
    <w:rsid w:val="00666B63"/>
    <w:rsid w:val="00671F14"/>
    <w:rsid w:val="0067246C"/>
    <w:rsid w:val="00682926"/>
    <w:rsid w:val="00683C30"/>
    <w:rsid w:val="00697485"/>
    <w:rsid w:val="006A0450"/>
    <w:rsid w:val="006A3D38"/>
    <w:rsid w:val="006A5505"/>
    <w:rsid w:val="006B081C"/>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69E2"/>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21D91"/>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944DB"/>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0265"/>
    <w:rsid w:val="00D63FA7"/>
    <w:rsid w:val="00D663ED"/>
    <w:rsid w:val="00D77436"/>
    <w:rsid w:val="00D811C3"/>
    <w:rsid w:val="00D86745"/>
    <w:rsid w:val="00D86BEE"/>
    <w:rsid w:val="00D874F5"/>
    <w:rsid w:val="00DA0843"/>
    <w:rsid w:val="00DA28D0"/>
    <w:rsid w:val="00DB6645"/>
    <w:rsid w:val="00DB7907"/>
    <w:rsid w:val="00DC33C9"/>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14D6"/>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49408910">
      <w:bodyDiv w:val="1"/>
      <w:marLeft w:val="0"/>
      <w:marRight w:val="0"/>
      <w:marTop w:val="0"/>
      <w:marBottom w:val="0"/>
      <w:divBdr>
        <w:top w:val="none" w:sz="0" w:space="0" w:color="auto"/>
        <w:left w:val="none" w:sz="0" w:space="0" w:color="auto"/>
        <w:bottom w:val="none" w:sz="0" w:space="0" w:color="auto"/>
        <w:right w:val="none" w:sz="0" w:space="0" w:color="auto"/>
      </w:divBdr>
      <w:divsChild>
        <w:div w:id="1453092336">
          <w:marLeft w:val="0"/>
          <w:marRight w:val="0"/>
          <w:marTop w:val="0"/>
          <w:marBottom w:val="0"/>
          <w:divBdr>
            <w:top w:val="none" w:sz="0" w:space="0" w:color="auto"/>
            <w:left w:val="none" w:sz="0" w:space="0" w:color="auto"/>
            <w:bottom w:val="none" w:sz="0" w:space="0" w:color="auto"/>
            <w:right w:val="none" w:sz="0" w:space="0" w:color="auto"/>
          </w:divBdr>
          <w:divsChild>
            <w:div w:id="1727995281">
              <w:marLeft w:val="0"/>
              <w:marRight w:val="0"/>
              <w:marTop w:val="0"/>
              <w:marBottom w:val="0"/>
              <w:divBdr>
                <w:top w:val="none" w:sz="0" w:space="0" w:color="auto"/>
                <w:left w:val="none" w:sz="0" w:space="0" w:color="auto"/>
                <w:bottom w:val="none" w:sz="0" w:space="0" w:color="auto"/>
                <w:right w:val="none" w:sz="0" w:space="0" w:color="auto"/>
              </w:divBdr>
              <w:divsChild>
                <w:div w:id="122016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226983">
      <w:bodyDiv w:val="1"/>
      <w:marLeft w:val="0"/>
      <w:marRight w:val="0"/>
      <w:marTop w:val="0"/>
      <w:marBottom w:val="0"/>
      <w:divBdr>
        <w:top w:val="none" w:sz="0" w:space="0" w:color="auto"/>
        <w:left w:val="none" w:sz="0" w:space="0" w:color="auto"/>
        <w:bottom w:val="none" w:sz="0" w:space="0" w:color="auto"/>
        <w:right w:val="none" w:sz="0" w:space="0" w:color="auto"/>
      </w:divBdr>
      <w:divsChild>
        <w:div w:id="2101102721">
          <w:marLeft w:val="0"/>
          <w:marRight w:val="0"/>
          <w:marTop w:val="0"/>
          <w:marBottom w:val="0"/>
          <w:divBdr>
            <w:top w:val="none" w:sz="0" w:space="0" w:color="auto"/>
            <w:left w:val="none" w:sz="0" w:space="0" w:color="auto"/>
            <w:bottom w:val="none" w:sz="0" w:space="0" w:color="auto"/>
            <w:right w:val="none" w:sz="0" w:space="0" w:color="auto"/>
          </w:divBdr>
          <w:divsChild>
            <w:div w:id="1571502260">
              <w:marLeft w:val="0"/>
              <w:marRight w:val="0"/>
              <w:marTop w:val="0"/>
              <w:marBottom w:val="0"/>
              <w:divBdr>
                <w:top w:val="none" w:sz="0" w:space="0" w:color="auto"/>
                <w:left w:val="none" w:sz="0" w:space="0" w:color="auto"/>
                <w:bottom w:val="none" w:sz="0" w:space="0" w:color="auto"/>
                <w:right w:val="none" w:sz="0" w:space="0" w:color="auto"/>
              </w:divBdr>
              <w:divsChild>
                <w:div w:id="189720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213025">
      <w:bodyDiv w:val="1"/>
      <w:marLeft w:val="0"/>
      <w:marRight w:val="0"/>
      <w:marTop w:val="0"/>
      <w:marBottom w:val="0"/>
      <w:divBdr>
        <w:top w:val="none" w:sz="0" w:space="0" w:color="auto"/>
        <w:left w:val="none" w:sz="0" w:space="0" w:color="auto"/>
        <w:bottom w:val="none" w:sz="0" w:space="0" w:color="auto"/>
        <w:right w:val="none" w:sz="0" w:space="0" w:color="auto"/>
      </w:divBdr>
      <w:divsChild>
        <w:div w:id="1766027260">
          <w:marLeft w:val="0"/>
          <w:marRight w:val="0"/>
          <w:marTop w:val="0"/>
          <w:marBottom w:val="0"/>
          <w:divBdr>
            <w:top w:val="none" w:sz="0" w:space="0" w:color="auto"/>
            <w:left w:val="none" w:sz="0" w:space="0" w:color="auto"/>
            <w:bottom w:val="none" w:sz="0" w:space="0" w:color="auto"/>
            <w:right w:val="none" w:sz="0" w:space="0" w:color="auto"/>
          </w:divBdr>
          <w:divsChild>
            <w:div w:id="1758015544">
              <w:marLeft w:val="0"/>
              <w:marRight w:val="0"/>
              <w:marTop w:val="0"/>
              <w:marBottom w:val="0"/>
              <w:divBdr>
                <w:top w:val="none" w:sz="0" w:space="0" w:color="auto"/>
                <w:left w:val="none" w:sz="0" w:space="0" w:color="auto"/>
                <w:bottom w:val="none" w:sz="0" w:space="0" w:color="auto"/>
                <w:right w:val="none" w:sz="0" w:space="0" w:color="auto"/>
              </w:divBdr>
              <w:divsChild>
                <w:div w:id="1879077765">
                  <w:marLeft w:val="0"/>
                  <w:marRight w:val="0"/>
                  <w:marTop w:val="0"/>
                  <w:marBottom w:val="0"/>
                  <w:divBdr>
                    <w:top w:val="none" w:sz="0" w:space="0" w:color="auto"/>
                    <w:left w:val="none" w:sz="0" w:space="0" w:color="auto"/>
                    <w:bottom w:val="none" w:sz="0" w:space="0" w:color="auto"/>
                    <w:right w:val="none" w:sz="0" w:space="0" w:color="auto"/>
                  </w:divBdr>
                  <w:divsChild>
                    <w:div w:id="178842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4</Pages>
  <Words>1442</Words>
  <Characters>8224</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60</cp:revision>
  <cp:lastPrinted>2023-02-10T08:29:00Z</cp:lastPrinted>
  <dcterms:created xsi:type="dcterms:W3CDTF">2021-10-21T15:40:00Z</dcterms:created>
  <dcterms:modified xsi:type="dcterms:W3CDTF">2023-03-09T15:30:00Z</dcterms:modified>
</cp:coreProperties>
</file>