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1C025B72"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3C74F5">
        <w:rPr>
          <w:b/>
          <w:bCs/>
          <w:sz w:val="22"/>
          <w:szCs w:val="22"/>
        </w:rPr>
        <w:t>100</w:t>
      </w:r>
      <w:r w:rsidR="00012165" w:rsidRPr="00DB7907">
        <w:rPr>
          <w:b/>
          <w:bCs/>
          <w:sz w:val="22"/>
          <w:szCs w:val="22"/>
        </w:rPr>
        <w:t xml:space="preserve">/TM DEL </w:t>
      </w:r>
      <w:r w:rsidR="003C74F5">
        <w:rPr>
          <w:b/>
          <w:bCs/>
          <w:sz w:val="22"/>
          <w:szCs w:val="22"/>
        </w:rPr>
        <w:t>02</w:t>
      </w:r>
      <w:r w:rsidR="00D3440A">
        <w:rPr>
          <w:b/>
          <w:bCs/>
          <w:sz w:val="22"/>
          <w:szCs w:val="22"/>
        </w:rPr>
        <w:t>/0</w:t>
      </w:r>
      <w:r w:rsidR="003C74F5">
        <w:rPr>
          <w:b/>
          <w:bCs/>
          <w:sz w:val="22"/>
          <w:szCs w:val="22"/>
        </w:rPr>
        <w:t>7</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77A2E88" w14:textId="4E6CF131" w:rsidR="003B751F" w:rsidRDefault="003E71D3" w:rsidP="003B751F">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52250D">
        <w:rPr>
          <w:rFonts w:eastAsia="Calibri" w:cstheme="minorHAnsi"/>
          <w:b/>
          <w:bCs/>
        </w:rPr>
        <w:t xml:space="preserve">oda </w:t>
      </w:r>
      <w:r w:rsidR="003C74F5">
        <w:rPr>
          <w:rFonts w:eastAsia="Calibri" w:cstheme="minorHAnsi"/>
          <w:b/>
          <w:bCs/>
        </w:rPr>
        <w:t xml:space="preserve">extra </w:t>
      </w:r>
      <w:proofErr w:type="spellStart"/>
      <w:r w:rsidR="003C74F5">
        <w:rPr>
          <w:rFonts w:eastAsia="Calibri" w:cstheme="minorHAnsi"/>
          <w:b/>
          <w:bCs/>
        </w:rPr>
        <w:t>mepa</w:t>
      </w:r>
      <w:proofErr w:type="spellEnd"/>
      <w:r w:rsidR="003C74F5">
        <w:rPr>
          <w:rFonts w:eastAsia="Calibri" w:cstheme="minorHAnsi"/>
          <w:b/>
          <w:bCs/>
        </w:rPr>
        <w:t xml:space="preserve">, </w:t>
      </w:r>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8510BB">
        <w:rPr>
          <w:rFonts w:eastAsia="Calibri" w:cstheme="minorHAnsi"/>
          <w:b/>
          <w:bCs/>
        </w:rPr>
        <w:t xml:space="preserve"> </w:t>
      </w:r>
      <w:r w:rsidR="003C74F5">
        <w:rPr>
          <w:rFonts w:eastAsia="Calibri" w:cstheme="minorHAnsi"/>
          <w:b/>
          <w:bCs/>
        </w:rPr>
        <w:t>1699,50</w:t>
      </w:r>
      <w:r w:rsidR="004B7F5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w:t>
      </w:r>
      <w:r w:rsidR="00147A1F">
        <w:rPr>
          <w:rFonts w:eastAsia="Calibri" w:cstheme="minorHAnsi"/>
          <w:b/>
          <w:bCs/>
        </w:rPr>
        <w:t xml:space="preserve">di </w:t>
      </w:r>
      <w:r w:rsidR="003C74F5">
        <w:rPr>
          <w:rFonts w:eastAsia="Calibri" w:cstheme="minorHAnsi"/>
          <w:b/>
          <w:bCs/>
        </w:rPr>
        <w:t>gas tecnici da laboratorio</w:t>
      </w:r>
    </w:p>
    <w:p w14:paraId="07C589AB" w14:textId="0D06AAC0" w:rsidR="003B751F" w:rsidRPr="003B751F" w:rsidRDefault="003E71D3" w:rsidP="003B751F">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D20681" w:rsidRPr="00D20681">
        <w:t xml:space="preserve"> </w:t>
      </w:r>
      <w:r w:rsidR="003C74F5" w:rsidRPr="003C74F5">
        <w:rPr>
          <w:b/>
          <w:bCs/>
        </w:rPr>
        <w:t>Z193BC4C23</w:t>
      </w: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r>
      <w:r w:rsidRPr="003C74F5">
        <w:rPr>
          <w:b/>
        </w:rPr>
        <w:t xml:space="preserve">superiore a 5.000,00 </w:t>
      </w:r>
      <w:proofErr w:type="gramStart"/>
      <w:r w:rsidRPr="003C74F5">
        <w:rPr>
          <w:b/>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5517A9F0" w14:textId="354C8D0D" w:rsidR="00147A1F" w:rsidRDefault="00147A1F" w:rsidP="00147A1F">
      <w:pPr>
        <w:autoSpaceDE w:val="0"/>
        <w:autoSpaceDN w:val="0"/>
        <w:adjustRightInd w:val="0"/>
        <w:spacing w:before="100" w:beforeAutospacing="1" w:after="100" w:afterAutospacing="1"/>
        <w:ind w:right="116"/>
        <w:jc w:val="both"/>
      </w:pPr>
      <w:r w:rsidRPr="00147A1F">
        <w:rPr>
          <w:rFonts w:ascii="TimesNewRomanPS" w:hAnsi="TimesNewRomanPS"/>
          <w:b/>
          <w:bCs/>
        </w:rPr>
        <w:t xml:space="preserve">VISTA </w:t>
      </w:r>
      <w:r w:rsidRPr="00147A1F">
        <w:rPr>
          <w:rFonts w:ascii="TimesNewRomanPSMT" w:hAnsi="TimesNewRomanPSMT"/>
        </w:rPr>
        <w:t>la richiesta del Prof.</w:t>
      </w:r>
      <w:r w:rsidR="003C74F5">
        <w:rPr>
          <w:rFonts w:ascii="TimesNewRomanPSMT" w:hAnsi="TimesNewRomanPSMT"/>
        </w:rPr>
        <w:t xml:space="preserve"> Netti P</w:t>
      </w:r>
      <w:r w:rsidRPr="00147A1F">
        <w:rPr>
          <w:rFonts w:ascii="TimesNewRomanPSMT" w:hAnsi="TimesNewRomanPSMT"/>
        </w:rPr>
        <w:t xml:space="preserve">., con la quale chiedeva </w:t>
      </w:r>
      <w:r w:rsidRPr="00147A1F">
        <w:rPr>
          <w:rFonts w:ascii="TimesNewRomanPSMT" w:hAnsi="TimesNewRomanPSMT"/>
          <w:b/>
          <w:bCs/>
        </w:rPr>
        <w:t xml:space="preserve">di acquistare prodotti da laboratorio, in particolare, </w:t>
      </w:r>
      <w:r w:rsidR="003C74F5">
        <w:rPr>
          <w:rFonts w:ascii="TimesNewRomanPSMT" w:hAnsi="TimesNewRomanPSMT"/>
          <w:b/>
          <w:bCs/>
        </w:rPr>
        <w:t xml:space="preserve">n. 5 bombole di </w:t>
      </w:r>
      <w:r w:rsidR="003C74F5" w:rsidRPr="003C74F5">
        <w:rPr>
          <w:rFonts w:ascii="TimesNewRomanPSMT" w:hAnsi="TimesNewRomanPSMT"/>
          <w:b/>
          <w:bCs/>
        </w:rPr>
        <w:t>CO2 4.8 da 30 kg</w:t>
      </w:r>
      <w:r w:rsidR="003C74F5">
        <w:rPr>
          <w:rFonts w:ascii="TimesNewRomanPSMT" w:hAnsi="TimesNewRomanPSMT"/>
          <w:b/>
          <w:bCs/>
        </w:rPr>
        <w:t xml:space="preserve"> e n. 4 bombole di azoto liquido in dewar,</w:t>
      </w:r>
      <w:r w:rsidRPr="00147A1F">
        <w:rPr>
          <w:rFonts w:ascii="TimesNewRomanPSMT" w:hAnsi="TimesNewRomanPSMT"/>
          <w:b/>
          <w:bCs/>
        </w:rPr>
        <w:t xml:space="preserve"> </w:t>
      </w:r>
      <w:r w:rsidRPr="00147A1F">
        <w:rPr>
          <w:rFonts w:ascii="TimesNewRomanPSMT" w:hAnsi="TimesNewRomanPSMT"/>
        </w:rPr>
        <w:t xml:space="preserve">per le esigenze relative alle attività di ricerca da condurre nell’ambito del progetto </w:t>
      </w:r>
      <w:r w:rsidR="003C74F5" w:rsidRPr="003C74F5">
        <w:rPr>
          <w:rFonts w:ascii="TimesNewRomanPSMT" w:hAnsi="TimesNewRomanPSMT"/>
        </w:rPr>
        <w:t>-H2020-MSCA-2019-RENOIR-NETTI</w:t>
      </w:r>
      <w:r w:rsidR="003C74F5">
        <w:rPr>
          <w:rFonts w:ascii="TimesNewRomanPSMT" w:hAnsi="TimesNewRomanPSMT"/>
        </w:rPr>
        <w:t>;</w:t>
      </w:r>
    </w:p>
    <w:p w14:paraId="5D8B27F2" w14:textId="05DC156E" w:rsidR="008C5D3F" w:rsidRDefault="00147A1F" w:rsidP="003C74F5">
      <w:pPr>
        <w:spacing w:before="100" w:beforeAutospacing="1" w:after="100" w:afterAutospacing="1"/>
        <w:jc w:val="both"/>
      </w:pPr>
      <w:r w:rsidRPr="00252E75">
        <w:rPr>
          <w:rFonts w:ascii="TimesNewRomanPSMT" w:hAnsi="TimesNewRomanPSMT"/>
        </w:rPr>
        <w:t xml:space="preserve"> </w:t>
      </w:r>
      <w:r w:rsidR="008C5D3F" w:rsidRPr="003E71D3">
        <w:rPr>
          <w:b/>
        </w:rPr>
        <w:t>RAVVISATA</w:t>
      </w:r>
      <w:r w:rsidR="008C5D3F">
        <w:rPr>
          <w:b/>
        </w:rPr>
        <w:t xml:space="preserve">, </w:t>
      </w:r>
      <w:r w:rsidR="008C5D3F" w:rsidRPr="007B7397">
        <w:t>pertanto</w:t>
      </w:r>
      <w:r w:rsidR="008C5D3F">
        <w:rPr>
          <w:b/>
        </w:rPr>
        <w:t xml:space="preserve">, </w:t>
      </w:r>
      <w:r w:rsidR="008C5D3F" w:rsidRPr="003E71D3">
        <w:t xml:space="preserve">la necessità di </w:t>
      </w:r>
      <w:r w:rsidR="008C5D3F">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4D3C473" w14:textId="2B424410" w:rsidR="00952ED9" w:rsidRPr="00147A1F" w:rsidRDefault="00952ED9" w:rsidP="007E64EC">
      <w:pPr>
        <w:jc w:val="both"/>
        <w:rPr>
          <w:b/>
        </w:rPr>
      </w:pPr>
      <w:r>
        <w:rPr>
          <w:b/>
        </w:rPr>
        <w:t xml:space="preserve">CONSIDERATO </w:t>
      </w:r>
      <w:r w:rsidRPr="00952ED9">
        <w:rPr>
          <w:bCs/>
        </w:rPr>
        <w:t xml:space="preserve">che il bene/servizio </w:t>
      </w:r>
      <w:r w:rsidR="000867C6">
        <w:rPr>
          <w:bCs/>
        </w:rPr>
        <w:t xml:space="preserve">oggetto della fornitura </w:t>
      </w:r>
      <w:r w:rsidRPr="00952ED9">
        <w:rPr>
          <w:bCs/>
        </w:rPr>
        <w:t xml:space="preserve">è </w:t>
      </w:r>
      <w:r w:rsidRPr="00147A1F">
        <w:rPr>
          <w:b/>
        </w:rPr>
        <w:t>funzionalmente destinato all’attività</w:t>
      </w:r>
      <w:r w:rsidR="00147A1F">
        <w:rPr>
          <w:b/>
        </w:rPr>
        <w:t xml:space="preserve"> </w:t>
      </w:r>
      <w:r w:rsidR="008510BB" w:rsidRPr="00147A1F">
        <w:rPr>
          <w:b/>
        </w:rPr>
        <w:t>ricerca;</w:t>
      </w:r>
    </w:p>
    <w:p w14:paraId="7F62241A" w14:textId="4A5BDCAB" w:rsidR="00F8174B" w:rsidRDefault="008D3D2F" w:rsidP="00F8174B">
      <w:pPr>
        <w:pStyle w:val="NormaleWeb"/>
      </w:pPr>
      <w:r w:rsidRPr="001F607B">
        <w:rPr>
          <w:b/>
        </w:rPr>
        <w:t>ACCERTATO</w:t>
      </w:r>
      <w:r w:rsidRPr="001F607B">
        <w:t xml:space="preserve"> </w:t>
      </w:r>
      <w:r w:rsidR="00F8174B">
        <w:rPr>
          <w:rFonts w:ascii="TimesNewRomanPSMT" w:hAnsi="TimesNewRomanPSMT"/>
        </w:rPr>
        <w:t>che il bene/servizio non è presente nelle convenzioni Consip</w:t>
      </w:r>
      <w:r w:rsidR="003C74F5">
        <w:rPr>
          <w:rFonts w:ascii="TimesNewRomanPSMT" w:hAnsi="TimesNewRomanPSMT"/>
        </w:rPr>
        <w:t>;</w:t>
      </w:r>
    </w:p>
    <w:p w14:paraId="739BF142" w14:textId="69A8F7DE" w:rsidR="003C74F5" w:rsidRDefault="003C74F5" w:rsidP="003C74F5">
      <w:pPr>
        <w:pStyle w:val="NormaleWeb"/>
        <w:jc w:val="both"/>
        <w:rPr>
          <w:rFonts w:ascii="TimesNewRomanPSMT" w:hAnsi="TimesNewRomanPSMT"/>
        </w:rPr>
      </w:pPr>
      <w:r w:rsidRPr="00451935">
        <w:rPr>
          <w:rFonts w:ascii="TimesNewRomanPS" w:hAnsi="TimesNewRomanPS"/>
          <w:b/>
          <w:bCs/>
        </w:rPr>
        <w:t xml:space="preserve">CONSIDERATO </w:t>
      </w:r>
      <w:r w:rsidRPr="00451935">
        <w:rPr>
          <w:rFonts w:ascii="TimesNewRomanPSMT" w:hAnsi="TimesNewRomanPSMT"/>
        </w:rPr>
        <w:t>che, a seguito di indagine di mercato</w:t>
      </w:r>
      <w:r>
        <w:rPr>
          <w:rFonts w:ascii="TimesNewRomanPSMT" w:hAnsi="TimesNewRomanPSMT"/>
        </w:rPr>
        <w:t xml:space="preserve"> informale, </w:t>
      </w:r>
      <w:r w:rsidRPr="00451935">
        <w:rPr>
          <w:rFonts w:ascii="TimesNewRomanPSMT" w:hAnsi="TimesNewRomanPSMT"/>
        </w:rPr>
        <w:t xml:space="preserve">mediante l’acquisizione di </w:t>
      </w:r>
      <w:r>
        <w:rPr>
          <w:rFonts w:ascii="TimesNewRomanPSMT" w:hAnsi="TimesNewRomanPSMT"/>
        </w:rPr>
        <w:t>3</w:t>
      </w:r>
      <w:r>
        <w:rPr>
          <w:rFonts w:ascii="TimesNewRomanPSMT" w:hAnsi="TimesNewRomanPSMT"/>
        </w:rPr>
        <w:t xml:space="preserve"> </w:t>
      </w:r>
      <w:proofErr w:type="gramStart"/>
      <w:r w:rsidRPr="00451935">
        <w:rPr>
          <w:rFonts w:ascii="TimesNewRomanPSMT" w:hAnsi="TimesNewRomanPSMT"/>
        </w:rPr>
        <w:t>preventivi</w:t>
      </w:r>
      <w:r>
        <w:rPr>
          <w:rFonts w:ascii="TimesNewRomanPSMT" w:hAnsi="TimesNewRomanPSMT"/>
        </w:rPr>
        <w:t xml:space="preserve">, </w:t>
      </w:r>
      <w:r w:rsidRPr="00451935">
        <w:rPr>
          <w:rFonts w:ascii="TimesNewRomanPSMT" w:hAnsi="TimesNewRomanPSMT"/>
        </w:rPr>
        <w:t xml:space="preserve"> è</w:t>
      </w:r>
      <w:proofErr w:type="gramEnd"/>
      <w:r w:rsidRPr="00451935">
        <w:rPr>
          <w:rFonts w:ascii="TimesNewRomanPSMT" w:hAnsi="TimesNewRomanPSMT"/>
        </w:rPr>
        <w:t xml:space="preserve"> stato individuato l’operator</w:t>
      </w:r>
      <w:r>
        <w:rPr>
          <w:rFonts w:ascii="TimesNewRomanPSMT" w:hAnsi="TimesNewRomanPSMT"/>
        </w:rPr>
        <w:t xml:space="preserve">e </w:t>
      </w:r>
      <w:r>
        <w:rPr>
          <w:rFonts w:ascii="TimesNewRomanPSMT" w:hAnsi="TimesNewRomanPSMT"/>
        </w:rPr>
        <w:t xml:space="preserve">SOL </w:t>
      </w:r>
      <w:proofErr w:type="spellStart"/>
      <w:r>
        <w:rPr>
          <w:rFonts w:ascii="TimesNewRomanPSMT" w:hAnsi="TimesNewRomanPSMT"/>
        </w:rPr>
        <w:t>SpA</w:t>
      </w:r>
      <w:proofErr w:type="spellEnd"/>
      <w:r>
        <w:rPr>
          <w:rFonts w:ascii="TimesNewRomanPSMT" w:hAnsi="TimesNewRomanPSMT"/>
        </w:rPr>
        <w:t xml:space="preserve">, che per il bene/servizio in oggetto ha proposto un prezzo complessivo pari a euro </w:t>
      </w:r>
      <w:r>
        <w:rPr>
          <w:rFonts w:ascii="TimesNewRomanPSMT" w:hAnsi="TimesNewRomanPSMT"/>
        </w:rPr>
        <w:t>1699,50</w:t>
      </w:r>
      <w:r>
        <w:rPr>
          <w:rFonts w:ascii="TimesNewRomanPSMT" w:hAnsi="TimesNewRomanPSMT"/>
        </w:rPr>
        <w:t xml:space="preserve"> oltre iva come per legge;</w:t>
      </w:r>
    </w:p>
    <w:p w14:paraId="40835F45" w14:textId="77777777" w:rsidR="003C74F5" w:rsidRDefault="003C74F5" w:rsidP="003C74F5">
      <w:pPr>
        <w:spacing w:before="100" w:beforeAutospacing="1" w:after="100" w:afterAutospacing="1"/>
        <w:jc w:val="both"/>
        <w:rPr>
          <w:rFonts w:ascii="TimesNewRomanPSMT" w:hAnsi="TimesNewRomanPSMT"/>
        </w:rPr>
      </w:pPr>
      <w:r w:rsidRPr="00451935">
        <w:rPr>
          <w:rFonts w:ascii="TimesNewRomanPS" w:hAnsi="TimesNewRomanPS"/>
          <w:b/>
          <w:bCs/>
        </w:rPr>
        <w:t xml:space="preserve">RITENUTA </w:t>
      </w:r>
      <w:r w:rsidRPr="00451935">
        <w:rPr>
          <w:rFonts w:ascii="TimesNewRomanPSMT" w:hAnsi="TimesNewRomanPSMT"/>
        </w:rPr>
        <w:t xml:space="preserve">congrua </w:t>
      </w:r>
      <w:r>
        <w:rPr>
          <w:rFonts w:ascii="TimesNewRomanPSMT" w:hAnsi="TimesNewRomanPSMT"/>
        </w:rPr>
        <w:t xml:space="preserve">e vantaggiosa </w:t>
      </w:r>
      <w:r w:rsidRPr="00451935">
        <w:rPr>
          <w:rFonts w:ascii="TimesNewRomanPSMT" w:hAnsi="TimesNewRomanPSMT"/>
        </w:rPr>
        <w:t xml:space="preserve">la </w:t>
      </w:r>
      <w:proofErr w:type="gramStart"/>
      <w:r w:rsidRPr="00451935">
        <w:rPr>
          <w:rFonts w:ascii="TimesNewRomanPSMT" w:hAnsi="TimesNewRomanPSMT"/>
        </w:rPr>
        <w:t>predetta</w:t>
      </w:r>
      <w:proofErr w:type="gramEnd"/>
      <w:r w:rsidRPr="00451935">
        <w:rPr>
          <w:rFonts w:ascii="TimesNewRomanPSMT" w:hAnsi="TimesNewRomanPSMT"/>
        </w:rPr>
        <w:t xml:space="preserve"> offerta economica; </w:t>
      </w:r>
    </w:p>
    <w:p w14:paraId="0AEAC24C" w14:textId="77777777" w:rsidR="003C74F5" w:rsidRPr="000867C6" w:rsidRDefault="003C74F5" w:rsidP="003C74F5">
      <w:pPr>
        <w:spacing w:before="100" w:beforeAutospacing="1" w:after="100" w:afterAutospacing="1"/>
        <w:jc w:val="both"/>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6B2C841F" w14:textId="77777777" w:rsidR="003C74F5" w:rsidRDefault="003C74F5" w:rsidP="003C74F5">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3913F6EF" w14:textId="3295B3A3" w:rsidR="004A3001" w:rsidRPr="003C74F5" w:rsidRDefault="003C74F5" w:rsidP="003C74F5">
      <w:pPr>
        <w:spacing w:before="100" w:beforeAutospacing="1" w:after="100" w:afterAutospacing="1"/>
        <w:jc w:val="both"/>
      </w:pPr>
      <w:r w:rsidRPr="008A0DF0">
        <w:rPr>
          <w:rFonts w:ascii="TimesNewRomanPS" w:hAnsi="TimesNewRomanPS"/>
          <w:b/>
          <w:bCs/>
        </w:rPr>
        <w:t xml:space="preserve">CONSIDERATO </w:t>
      </w:r>
      <w:r w:rsidRPr="00912C14">
        <w:rPr>
          <w:rFonts w:ascii="TimesNewRomanPSMT" w:hAnsi="TimesNewRomanPSMT"/>
        </w:rPr>
        <w:t>che questa Amministrazione ha</w:t>
      </w:r>
      <w:r w:rsidRPr="008A0DF0">
        <w:rPr>
          <w:rFonts w:ascii="TimesNewRomanPSMT" w:hAnsi="TimesNewRomanPSMT"/>
        </w:rPr>
        <w:t xml:space="preserve"> provveduto a verificare il DURC e l’assenza di annotazioni tramite il casellario informatico ANAC; </w:t>
      </w: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10EEB6C2" w:rsidR="00BA5768" w:rsidRDefault="00BA5768" w:rsidP="00BA5768">
      <w:pPr>
        <w:pStyle w:val="Paragrafoelenco"/>
        <w:numPr>
          <w:ilvl w:val="0"/>
          <w:numId w:val="5"/>
        </w:numPr>
        <w:jc w:val="both"/>
      </w:pPr>
      <w:r w:rsidRPr="00771279">
        <w:t xml:space="preserve">di affidare alla </w:t>
      </w:r>
      <w:r w:rsidR="003F1736">
        <w:t>ditta</w:t>
      </w:r>
      <w:r w:rsidR="008D3D2F">
        <w:t xml:space="preserve"> </w:t>
      </w:r>
      <w:r w:rsidR="003C74F5">
        <w:t xml:space="preserve">SOL </w:t>
      </w:r>
      <w:proofErr w:type="spellStart"/>
      <w:r w:rsidR="003C74F5">
        <w:t>SpA</w:t>
      </w:r>
      <w:proofErr w:type="spellEnd"/>
      <w:r w:rsidR="00A43129">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043E14">
        <w:t xml:space="preserve">€ </w:t>
      </w:r>
      <w:r w:rsidR="003C74F5">
        <w:t>1699,</w:t>
      </w:r>
      <w:proofErr w:type="gramStart"/>
      <w:r w:rsidR="003C74F5">
        <w:t>50</w:t>
      </w:r>
      <w:r w:rsidR="00391407">
        <w:t xml:space="preserve"> </w:t>
      </w:r>
      <w:r w:rsidR="00CB4DFE">
        <w:t xml:space="preserve"> </w:t>
      </w:r>
      <w:r w:rsidR="00AA7C67">
        <w:t>oltre</w:t>
      </w:r>
      <w:proofErr w:type="gramEnd"/>
      <w:r w:rsidR="00AA7C67">
        <w:t xml:space="preserve"> iva come per legge</w:t>
      </w:r>
      <w:r w:rsidR="002460FD">
        <w:t>;</w:t>
      </w:r>
    </w:p>
    <w:p w14:paraId="06FA1A63" w14:textId="77777777" w:rsidR="008D3D2F" w:rsidRPr="00771279" w:rsidRDefault="008D3D2F" w:rsidP="008D3D2F">
      <w:pPr>
        <w:pStyle w:val="Paragrafoelenco"/>
        <w:jc w:val="both"/>
      </w:pPr>
    </w:p>
    <w:p w14:paraId="43C888DB" w14:textId="4888C1E6" w:rsidR="00147A1F" w:rsidRDefault="001F2B14" w:rsidP="003C74F5">
      <w:pPr>
        <w:pStyle w:val="Paragrafoelenco"/>
        <w:numPr>
          <w:ilvl w:val="0"/>
          <w:numId w:val="5"/>
        </w:numPr>
        <w:autoSpaceDE w:val="0"/>
        <w:autoSpaceDN w:val="0"/>
        <w:adjustRightInd w:val="0"/>
        <w:spacing w:before="100" w:beforeAutospacing="1" w:after="100" w:afterAutospacing="1"/>
        <w:ind w:right="116"/>
        <w:jc w:val="both"/>
      </w:pPr>
      <w:r w:rsidRPr="00D3440A">
        <w:lastRenderedPageBreak/>
        <w:t xml:space="preserve">di stabilire che il costo complessivo dell’affidamento graverà </w:t>
      </w:r>
      <w:r w:rsidR="00062008">
        <w:t xml:space="preserve">sul </w:t>
      </w:r>
      <w:r w:rsidR="00C62758">
        <w:t>Progetto</w:t>
      </w:r>
      <w:r w:rsidR="003C74F5" w:rsidRPr="003C74F5">
        <w:rPr>
          <w:rFonts w:ascii="TimesNewRomanPSMT" w:hAnsi="TimesNewRomanPSMT"/>
        </w:rPr>
        <w:t xml:space="preserve"> </w:t>
      </w:r>
      <w:r w:rsidR="003C74F5" w:rsidRPr="003C74F5">
        <w:rPr>
          <w:rFonts w:ascii="TimesNewRomanPSMT" w:hAnsi="TimesNewRomanPSMT"/>
        </w:rPr>
        <w:t>H2020-MSCA-2019-RENOIR-NETTI;</w:t>
      </w:r>
      <w:r w:rsidR="003C74F5">
        <w:t xml:space="preserve"> </w:t>
      </w:r>
      <w:r w:rsidR="00147A1F">
        <w:t xml:space="preserve"> </w:t>
      </w:r>
      <w:r w:rsidR="003C74F5">
        <w:t xml:space="preserve"> </w:t>
      </w:r>
    </w:p>
    <w:p w14:paraId="35ED1538" w14:textId="77777777" w:rsidR="003C74F5" w:rsidRDefault="003C74F5" w:rsidP="003C74F5">
      <w:pPr>
        <w:pStyle w:val="Paragrafoelenco"/>
        <w:autoSpaceDE w:val="0"/>
        <w:autoSpaceDN w:val="0"/>
        <w:adjustRightInd w:val="0"/>
        <w:spacing w:before="100" w:beforeAutospacing="1" w:after="100" w:afterAutospacing="1"/>
        <w:ind w:right="116"/>
        <w:jc w:val="both"/>
      </w:pPr>
    </w:p>
    <w:p w14:paraId="2BA0C69B" w14:textId="192EFA3C" w:rsidR="00BA5768" w:rsidRPr="00C62758" w:rsidRDefault="00BA5768" w:rsidP="004614A4">
      <w:pPr>
        <w:pStyle w:val="Paragrafoelenco"/>
        <w:numPr>
          <w:ilvl w:val="0"/>
          <w:numId w:val="7"/>
        </w:numPr>
        <w:autoSpaceDE w:val="0"/>
        <w:autoSpaceDN w:val="0"/>
        <w:adjustRightInd w:val="0"/>
        <w:spacing w:before="100" w:beforeAutospacing="1" w:after="100" w:afterAutospacing="1"/>
        <w:ind w:right="116"/>
        <w:jc w:val="both"/>
      </w:pPr>
      <w:r w:rsidRPr="00C62758">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C62758">
        <w:t xml:space="preserve"> ordi</w:t>
      </w:r>
      <w:r w:rsidRPr="00C62758">
        <w:t>ne alla regolarità e rispondenza formale e fiscale</w:t>
      </w:r>
      <w:r w:rsidR="00923FBC" w:rsidRPr="00C62758">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0022397C"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391407">
        <w:t xml:space="preserve"> </w:t>
      </w:r>
      <w:r w:rsidR="003C74F5">
        <w:t>Netti P</w:t>
      </w:r>
      <w:r w:rsidR="00C62758">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ABC2F" w14:textId="77777777" w:rsidR="008C05CD" w:rsidRDefault="008C05CD" w:rsidP="0021573F">
      <w:r>
        <w:separator/>
      </w:r>
    </w:p>
  </w:endnote>
  <w:endnote w:type="continuationSeparator" w:id="0">
    <w:p w14:paraId="445CB743" w14:textId="77777777" w:rsidR="008C05CD" w:rsidRDefault="008C05CD"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C4330" w14:textId="77777777" w:rsidR="008C05CD" w:rsidRDefault="008C05CD" w:rsidP="0021573F">
      <w:r>
        <w:separator/>
      </w:r>
    </w:p>
  </w:footnote>
  <w:footnote w:type="continuationSeparator" w:id="0">
    <w:p w14:paraId="6076FCD7" w14:textId="77777777" w:rsidR="008C05CD" w:rsidRDefault="008C05CD"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BCAA66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E251956"/>
    <w:multiLevelType w:val="hybridMultilevel"/>
    <w:tmpl w:val="6448AE4C"/>
    <w:lvl w:ilvl="0" w:tplc="921A7758">
      <w:numFmt w:val="bullet"/>
      <w:lvlText w:val="-"/>
      <w:lvlJc w:val="left"/>
      <w:pPr>
        <w:ind w:left="720" w:hanging="360"/>
      </w:pPr>
      <w:rPr>
        <w:rFonts w:ascii="Calibri" w:eastAsia="Calibri" w:hAnsi="Calibri" w:cstheme="minorBid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 w:numId="11" w16cid:durableId="39643997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3E14"/>
    <w:rsid w:val="00044317"/>
    <w:rsid w:val="000461DC"/>
    <w:rsid w:val="000515AD"/>
    <w:rsid w:val="00061719"/>
    <w:rsid w:val="00062008"/>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2915"/>
    <w:rsid w:val="00123642"/>
    <w:rsid w:val="001248A7"/>
    <w:rsid w:val="00124CAE"/>
    <w:rsid w:val="00134360"/>
    <w:rsid w:val="0013466E"/>
    <w:rsid w:val="00135E2A"/>
    <w:rsid w:val="00135FA8"/>
    <w:rsid w:val="001369B5"/>
    <w:rsid w:val="00146098"/>
    <w:rsid w:val="00146B9C"/>
    <w:rsid w:val="00147A1F"/>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44A0"/>
    <w:rsid w:val="001A58CA"/>
    <w:rsid w:val="001B0DFB"/>
    <w:rsid w:val="001C37DA"/>
    <w:rsid w:val="001C3F6D"/>
    <w:rsid w:val="001C458B"/>
    <w:rsid w:val="001C72EB"/>
    <w:rsid w:val="001D33D1"/>
    <w:rsid w:val="001D6744"/>
    <w:rsid w:val="001D6AC8"/>
    <w:rsid w:val="001D7B50"/>
    <w:rsid w:val="001E2681"/>
    <w:rsid w:val="001E2769"/>
    <w:rsid w:val="001E2F37"/>
    <w:rsid w:val="001F18C0"/>
    <w:rsid w:val="001F2B14"/>
    <w:rsid w:val="001F607B"/>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C1ECB"/>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1407"/>
    <w:rsid w:val="00392414"/>
    <w:rsid w:val="003A236F"/>
    <w:rsid w:val="003B03D8"/>
    <w:rsid w:val="003B324F"/>
    <w:rsid w:val="003B751F"/>
    <w:rsid w:val="003C1C28"/>
    <w:rsid w:val="003C74F5"/>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37B21"/>
    <w:rsid w:val="00442130"/>
    <w:rsid w:val="00443D23"/>
    <w:rsid w:val="004538DC"/>
    <w:rsid w:val="00456890"/>
    <w:rsid w:val="0046317E"/>
    <w:rsid w:val="00466A1C"/>
    <w:rsid w:val="00467B25"/>
    <w:rsid w:val="00470841"/>
    <w:rsid w:val="00472B2D"/>
    <w:rsid w:val="00475B4A"/>
    <w:rsid w:val="004839AD"/>
    <w:rsid w:val="004846DA"/>
    <w:rsid w:val="00485C4D"/>
    <w:rsid w:val="00492710"/>
    <w:rsid w:val="004A060F"/>
    <w:rsid w:val="004A1394"/>
    <w:rsid w:val="004A178F"/>
    <w:rsid w:val="004A3001"/>
    <w:rsid w:val="004A48A6"/>
    <w:rsid w:val="004A57D7"/>
    <w:rsid w:val="004A75A5"/>
    <w:rsid w:val="004B33F9"/>
    <w:rsid w:val="004B7F5A"/>
    <w:rsid w:val="004C531F"/>
    <w:rsid w:val="004C7CBD"/>
    <w:rsid w:val="004D4B46"/>
    <w:rsid w:val="004D7298"/>
    <w:rsid w:val="004E0BFB"/>
    <w:rsid w:val="004E4747"/>
    <w:rsid w:val="004F377A"/>
    <w:rsid w:val="00500EC5"/>
    <w:rsid w:val="00501C58"/>
    <w:rsid w:val="00506779"/>
    <w:rsid w:val="0050776A"/>
    <w:rsid w:val="005145C3"/>
    <w:rsid w:val="0052250D"/>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209A"/>
    <w:rsid w:val="00661481"/>
    <w:rsid w:val="00663AFE"/>
    <w:rsid w:val="00666910"/>
    <w:rsid w:val="00666B63"/>
    <w:rsid w:val="00671F14"/>
    <w:rsid w:val="0067246C"/>
    <w:rsid w:val="00682926"/>
    <w:rsid w:val="00683C30"/>
    <w:rsid w:val="00697485"/>
    <w:rsid w:val="006A0450"/>
    <w:rsid w:val="006A3D38"/>
    <w:rsid w:val="006A5505"/>
    <w:rsid w:val="006D05D9"/>
    <w:rsid w:val="006D6633"/>
    <w:rsid w:val="006E08C0"/>
    <w:rsid w:val="006E1AEB"/>
    <w:rsid w:val="006E1FAB"/>
    <w:rsid w:val="006E7214"/>
    <w:rsid w:val="006E7B07"/>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A7CAA"/>
    <w:rsid w:val="007B062F"/>
    <w:rsid w:val="007B1DA0"/>
    <w:rsid w:val="007B507D"/>
    <w:rsid w:val="007B6830"/>
    <w:rsid w:val="007B7397"/>
    <w:rsid w:val="007C0EBC"/>
    <w:rsid w:val="007D450D"/>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10BB"/>
    <w:rsid w:val="00853F2E"/>
    <w:rsid w:val="00856496"/>
    <w:rsid w:val="00861B4D"/>
    <w:rsid w:val="00862111"/>
    <w:rsid w:val="00865B5B"/>
    <w:rsid w:val="00867B35"/>
    <w:rsid w:val="00876172"/>
    <w:rsid w:val="008856AB"/>
    <w:rsid w:val="008A2DB2"/>
    <w:rsid w:val="008A4C79"/>
    <w:rsid w:val="008B03D7"/>
    <w:rsid w:val="008C05CD"/>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7AD6"/>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B513D"/>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69B3"/>
    <w:rsid w:val="00C62758"/>
    <w:rsid w:val="00C64C2E"/>
    <w:rsid w:val="00C718A9"/>
    <w:rsid w:val="00C77A1C"/>
    <w:rsid w:val="00CA072B"/>
    <w:rsid w:val="00CA24CE"/>
    <w:rsid w:val="00CA63A1"/>
    <w:rsid w:val="00CA6D8C"/>
    <w:rsid w:val="00CB170D"/>
    <w:rsid w:val="00CB2B91"/>
    <w:rsid w:val="00CB41E9"/>
    <w:rsid w:val="00CB4DDE"/>
    <w:rsid w:val="00CB4DFE"/>
    <w:rsid w:val="00CB6438"/>
    <w:rsid w:val="00CB6F71"/>
    <w:rsid w:val="00CB72B3"/>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3FA7"/>
    <w:rsid w:val="00D663ED"/>
    <w:rsid w:val="00D77436"/>
    <w:rsid w:val="00D80034"/>
    <w:rsid w:val="00D811C3"/>
    <w:rsid w:val="00D86745"/>
    <w:rsid w:val="00D86BEE"/>
    <w:rsid w:val="00D874F5"/>
    <w:rsid w:val="00DA0843"/>
    <w:rsid w:val="00DA28D0"/>
    <w:rsid w:val="00DB6645"/>
    <w:rsid w:val="00DB7907"/>
    <w:rsid w:val="00DC5B2D"/>
    <w:rsid w:val="00DC6784"/>
    <w:rsid w:val="00DD0CCC"/>
    <w:rsid w:val="00DD54EF"/>
    <w:rsid w:val="00DD65AD"/>
    <w:rsid w:val="00DE4255"/>
    <w:rsid w:val="00DF21CC"/>
    <w:rsid w:val="00DF46E2"/>
    <w:rsid w:val="00DF711E"/>
    <w:rsid w:val="00E00983"/>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6F6B"/>
    <w:rsid w:val="00F8174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7802286">
      <w:bodyDiv w:val="1"/>
      <w:marLeft w:val="0"/>
      <w:marRight w:val="0"/>
      <w:marTop w:val="0"/>
      <w:marBottom w:val="0"/>
      <w:divBdr>
        <w:top w:val="none" w:sz="0" w:space="0" w:color="auto"/>
        <w:left w:val="none" w:sz="0" w:space="0" w:color="auto"/>
        <w:bottom w:val="none" w:sz="0" w:space="0" w:color="auto"/>
        <w:right w:val="none" w:sz="0" w:space="0" w:color="auto"/>
      </w:divBdr>
      <w:divsChild>
        <w:div w:id="1787386644">
          <w:marLeft w:val="0"/>
          <w:marRight w:val="0"/>
          <w:marTop w:val="0"/>
          <w:marBottom w:val="0"/>
          <w:divBdr>
            <w:top w:val="none" w:sz="0" w:space="0" w:color="auto"/>
            <w:left w:val="none" w:sz="0" w:space="0" w:color="auto"/>
            <w:bottom w:val="none" w:sz="0" w:space="0" w:color="auto"/>
            <w:right w:val="none" w:sz="0" w:space="0" w:color="auto"/>
          </w:divBdr>
          <w:divsChild>
            <w:div w:id="617684079">
              <w:marLeft w:val="0"/>
              <w:marRight w:val="0"/>
              <w:marTop w:val="0"/>
              <w:marBottom w:val="0"/>
              <w:divBdr>
                <w:top w:val="none" w:sz="0" w:space="0" w:color="auto"/>
                <w:left w:val="none" w:sz="0" w:space="0" w:color="auto"/>
                <w:bottom w:val="none" w:sz="0" w:space="0" w:color="auto"/>
                <w:right w:val="none" w:sz="0" w:space="0" w:color="auto"/>
              </w:divBdr>
              <w:divsChild>
                <w:div w:id="56776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44376484">
      <w:bodyDiv w:val="1"/>
      <w:marLeft w:val="0"/>
      <w:marRight w:val="0"/>
      <w:marTop w:val="0"/>
      <w:marBottom w:val="0"/>
      <w:divBdr>
        <w:top w:val="none" w:sz="0" w:space="0" w:color="auto"/>
        <w:left w:val="none" w:sz="0" w:space="0" w:color="auto"/>
        <w:bottom w:val="none" w:sz="0" w:space="0" w:color="auto"/>
        <w:right w:val="none" w:sz="0" w:space="0" w:color="auto"/>
      </w:divBdr>
      <w:divsChild>
        <w:div w:id="671177570">
          <w:marLeft w:val="0"/>
          <w:marRight w:val="0"/>
          <w:marTop w:val="0"/>
          <w:marBottom w:val="0"/>
          <w:divBdr>
            <w:top w:val="none" w:sz="0" w:space="0" w:color="auto"/>
            <w:left w:val="none" w:sz="0" w:space="0" w:color="auto"/>
            <w:bottom w:val="none" w:sz="0" w:space="0" w:color="auto"/>
            <w:right w:val="none" w:sz="0" w:space="0" w:color="auto"/>
          </w:divBdr>
          <w:divsChild>
            <w:div w:id="1502231157">
              <w:marLeft w:val="0"/>
              <w:marRight w:val="0"/>
              <w:marTop w:val="0"/>
              <w:marBottom w:val="0"/>
              <w:divBdr>
                <w:top w:val="none" w:sz="0" w:space="0" w:color="auto"/>
                <w:left w:val="none" w:sz="0" w:space="0" w:color="auto"/>
                <w:bottom w:val="none" w:sz="0" w:space="0" w:color="auto"/>
                <w:right w:val="none" w:sz="0" w:space="0" w:color="auto"/>
              </w:divBdr>
              <w:divsChild>
                <w:div w:id="12127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921628">
      <w:bodyDiv w:val="1"/>
      <w:marLeft w:val="0"/>
      <w:marRight w:val="0"/>
      <w:marTop w:val="0"/>
      <w:marBottom w:val="0"/>
      <w:divBdr>
        <w:top w:val="none" w:sz="0" w:space="0" w:color="auto"/>
        <w:left w:val="none" w:sz="0" w:space="0" w:color="auto"/>
        <w:bottom w:val="none" w:sz="0" w:space="0" w:color="auto"/>
        <w:right w:val="none" w:sz="0" w:space="0" w:color="auto"/>
      </w:divBdr>
      <w:divsChild>
        <w:div w:id="246425265">
          <w:marLeft w:val="0"/>
          <w:marRight w:val="0"/>
          <w:marTop w:val="0"/>
          <w:marBottom w:val="0"/>
          <w:divBdr>
            <w:top w:val="none" w:sz="0" w:space="0" w:color="auto"/>
            <w:left w:val="none" w:sz="0" w:space="0" w:color="auto"/>
            <w:bottom w:val="none" w:sz="0" w:space="0" w:color="auto"/>
            <w:right w:val="none" w:sz="0" w:space="0" w:color="auto"/>
          </w:divBdr>
          <w:divsChild>
            <w:div w:id="1869559405">
              <w:marLeft w:val="0"/>
              <w:marRight w:val="0"/>
              <w:marTop w:val="0"/>
              <w:marBottom w:val="0"/>
              <w:divBdr>
                <w:top w:val="none" w:sz="0" w:space="0" w:color="auto"/>
                <w:left w:val="none" w:sz="0" w:space="0" w:color="auto"/>
                <w:bottom w:val="none" w:sz="0" w:space="0" w:color="auto"/>
                <w:right w:val="none" w:sz="0" w:space="0" w:color="auto"/>
              </w:divBdr>
              <w:divsChild>
                <w:div w:id="178796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367</TotalTime>
  <Pages>4</Pages>
  <Words>1316</Words>
  <Characters>7505</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64</cp:revision>
  <cp:lastPrinted>2023-06-30T09:11:00Z</cp:lastPrinted>
  <dcterms:created xsi:type="dcterms:W3CDTF">2021-10-21T15:40:00Z</dcterms:created>
  <dcterms:modified xsi:type="dcterms:W3CDTF">2023-07-02T14:53:00Z</dcterms:modified>
</cp:coreProperties>
</file>