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C1112" w:rsidRDefault="004C1112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</w:p>
    <w:p w:rsidR="004C1112" w:rsidRDefault="004C1112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 xml:space="preserve">DECRETO DEL DIRETTORE n° </w:t>
      </w:r>
      <w:r>
        <w:rPr>
          <w:rFonts w:ascii="Times New Roman" w:hAnsi="Times New Roman"/>
          <w:b/>
          <w:color w:val="28312F"/>
        </w:rPr>
        <w:t>48</w:t>
      </w:r>
      <w:r w:rsidRPr="00EC4C71">
        <w:rPr>
          <w:rFonts w:ascii="Times New Roman" w:hAnsi="Times New Roman"/>
          <w:b/>
          <w:color w:val="28312F"/>
        </w:rPr>
        <w:t xml:space="preserve"> del </w:t>
      </w:r>
      <w:r>
        <w:rPr>
          <w:rFonts w:ascii="Times New Roman" w:hAnsi="Times New Roman"/>
          <w:b/>
          <w:color w:val="28312F"/>
        </w:rPr>
        <w:t>25</w:t>
      </w:r>
      <w:r w:rsidRPr="00EC4C71">
        <w:rPr>
          <w:rFonts w:ascii="Times New Roman" w:hAnsi="Times New Roman"/>
          <w:b/>
          <w:color w:val="28312F"/>
        </w:rPr>
        <w:t>/0</w:t>
      </w:r>
      <w:r>
        <w:rPr>
          <w:rFonts w:ascii="Times New Roman" w:hAnsi="Times New Roman"/>
          <w:b/>
          <w:color w:val="28312F"/>
        </w:rPr>
        <w:t>7</w:t>
      </w:r>
      <w:r w:rsidRPr="00EC4C71">
        <w:rPr>
          <w:rFonts w:ascii="Times New Roman" w:hAnsi="Times New Roman"/>
          <w:b/>
          <w:color w:val="28312F"/>
        </w:rPr>
        <w:t>/2018</w:t>
      </w:r>
    </w:p>
    <w:p w:rsidR="004C1112" w:rsidRPr="00EC4C71" w:rsidRDefault="004C1112" w:rsidP="00E1424E">
      <w:pPr>
        <w:spacing w:after="0" w:line="240" w:lineRule="auto"/>
        <w:ind w:left="284"/>
        <w:jc w:val="center"/>
        <w:rPr>
          <w:rFonts w:ascii="Times New Roman" w:hAnsi="Times New Roman"/>
          <w:b/>
          <w:color w:val="28312F"/>
        </w:rPr>
      </w:pPr>
    </w:p>
    <w:p w:rsidR="004C1112" w:rsidRPr="00F408C0" w:rsidRDefault="004C1112" w:rsidP="00E1424E">
      <w:pPr>
        <w:spacing w:after="0" w:line="240" w:lineRule="auto"/>
        <w:ind w:left="568" w:hanging="284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b/>
          <w:kern w:val="18"/>
          <w:lang w:eastAsia="it-IT"/>
        </w:rPr>
        <w:t>OGGETTO</w:t>
      </w:r>
      <w:r w:rsidRPr="00EC4C71">
        <w:rPr>
          <w:rFonts w:ascii="Times New Roman" w:hAnsi="Times New Roman"/>
          <w:kern w:val="18"/>
          <w:lang w:eastAsia="it-IT"/>
        </w:rPr>
        <w:t>: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b/>
          <w:kern w:val="18"/>
          <w:lang w:eastAsia="it-IT"/>
        </w:rPr>
        <w:tab/>
        <w:t>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EC4C71">
        <w:rPr>
          <w:rFonts w:ascii="Times New Roman" w:hAnsi="Times New Roman"/>
          <w:b/>
          <w:kern w:val="18"/>
          <w:lang w:eastAsia="it-IT"/>
        </w:rPr>
        <w:t>affidamento di forniture e servizi, ai sensi del D.Lgs. n. 50/2016. Nomina del Responsabile del Procedimento (art.31</w:t>
      </w:r>
      <w:r>
        <w:rPr>
          <w:rFonts w:ascii="Times New Roman" w:hAnsi="Times New Roman"/>
          <w:b/>
          <w:kern w:val="18"/>
          <w:lang w:eastAsia="it-IT"/>
        </w:rPr>
        <w:t>,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comma 1</w:t>
      </w:r>
      <w:r>
        <w:rPr>
          <w:rFonts w:ascii="Times New Roman" w:hAnsi="Times New Roman"/>
          <w:b/>
          <w:kern w:val="18"/>
          <w:lang w:eastAsia="it-IT"/>
        </w:rPr>
        <w:t>,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D.Lgs. n. 50/2016) - </w:t>
      </w:r>
      <w:r w:rsidRPr="00A547C9">
        <w:rPr>
          <w:rFonts w:ascii="Times New Roman" w:hAnsi="Times New Roman"/>
          <w:b/>
          <w:kern w:val="18"/>
          <w:lang w:eastAsia="it-IT"/>
        </w:rPr>
        <w:t xml:space="preserve">CIG </w:t>
      </w:r>
      <w:r w:rsidRPr="00A547C9">
        <w:rPr>
          <w:rFonts w:ascii="Times New Roman" w:hAnsi="Times New Roman"/>
          <w:b/>
          <w:lang w:eastAsia="it-IT"/>
        </w:rPr>
        <w:t>Z61247C995</w:t>
      </w:r>
      <w:bookmarkStart w:id="0" w:name="_GoBack"/>
      <w:bookmarkEnd w:id="0"/>
    </w:p>
    <w:p w:rsidR="004C1112" w:rsidRPr="00EC4C71" w:rsidRDefault="004C1112" w:rsidP="00E1424E">
      <w:pPr>
        <w:spacing w:after="0" w:line="240" w:lineRule="auto"/>
        <w:ind w:left="284"/>
        <w:jc w:val="both"/>
        <w:rPr>
          <w:rFonts w:ascii="Times New Roman" w:hAnsi="Times New Roman"/>
          <w:b/>
          <w:kern w:val="18"/>
          <w:lang w:eastAsia="it-IT"/>
        </w:rPr>
      </w:pPr>
    </w:p>
    <w:p w:rsidR="004C1112" w:rsidRDefault="004C1112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9D4F8A">
        <w:rPr>
          <w:rFonts w:ascii="Times New Roman" w:hAnsi="Times New Roman"/>
          <w:b/>
          <w:kern w:val="18"/>
          <w:lang w:eastAsia="it-IT"/>
        </w:rPr>
        <w:t>VISTA</w:t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la Legge n.241 del 7 agosto 1990 e s</w:t>
      </w:r>
      <w:r>
        <w:rPr>
          <w:rFonts w:ascii="Times New Roman" w:hAnsi="Times New Roman"/>
          <w:kern w:val="18"/>
          <w:lang w:eastAsia="it-IT"/>
        </w:rPr>
        <w:t>s</w:t>
      </w:r>
      <w:r w:rsidRPr="00EC4C71">
        <w:rPr>
          <w:rFonts w:ascii="Times New Roman" w:hAnsi="Times New Roman"/>
          <w:kern w:val="18"/>
          <w:lang w:eastAsia="it-IT"/>
        </w:rPr>
        <w:t>.m</w:t>
      </w:r>
      <w:r>
        <w:rPr>
          <w:rFonts w:ascii="Times New Roman" w:hAnsi="Times New Roman"/>
          <w:kern w:val="18"/>
          <w:lang w:eastAsia="it-IT"/>
        </w:rPr>
        <w:t>m</w:t>
      </w:r>
      <w:r w:rsidRPr="00EC4C71">
        <w:rPr>
          <w:rFonts w:ascii="Times New Roman" w:hAnsi="Times New Roman"/>
          <w:kern w:val="18"/>
          <w:lang w:eastAsia="it-IT"/>
        </w:rPr>
        <w:t>.</w:t>
      </w:r>
      <w:r>
        <w:rPr>
          <w:rFonts w:ascii="Times New Roman" w:hAnsi="Times New Roman"/>
          <w:kern w:val="18"/>
          <w:lang w:eastAsia="it-IT"/>
        </w:rPr>
        <w:t>i</w:t>
      </w:r>
      <w:r w:rsidRPr="00EC4C71">
        <w:rPr>
          <w:rFonts w:ascii="Times New Roman" w:hAnsi="Times New Roman"/>
          <w:kern w:val="18"/>
          <w:lang w:eastAsia="it-IT"/>
        </w:rPr>
        <w:t>i. e</w:t>
      </w:r>
      <w:r>
        <w:rPr>
          <w:rFonts w:ascii="Times New Roman" w:hAnsi="Times New Roman"/>
          <w:kern w:val="18"/>
          <w:lang w:eastAsia="it-IT"/>
        </w:rPr>
        <w:t xml:space="preserve">, </w:t>
      </w:r>
      <w:r w:rsidRPr="00EC4C71">
        <w:rPr>
          <w:rFonts w:ascii="Times New Roman" w:hAnsi="Times New Roman"/>
          <w:kern w:val="18"/>
          <w:lang w:eastAsia="it-IT"/>
        </w:rPr>
        <w:t>in particolare</w:t>
      </w:r>
      <w:r>
        <w:rPr>
          <w:rFonts w:ascii="Times New Roman" w:hAnsi="Times New Roman"/>
          <w:kern w:val="18"/>
          <w:lang w:eastAsia="it-IT"/>
        </w:rPr>
        <w:t>,</w:t>
      </w:r>
      <w:r w:rsidRPr="00EC4C71">
        <w:rPr>
          <w:rFonts w:ascii="Times New Roman" w:hAnsi="Times New Roman"/>
          <w:kern w:val="18"/>
          <w:lang w:eastAsia="it-IT"/>
        </w:rPr>
        <w:t xml:space="preserve"> gli artt.5 e 6;</w:t>
      </w:r>
    </w:p>
    <w:p w:rsidR="004C1112" w:rsidRPr="00EC4C71" w:rsidRDefault="004C1112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9D4F8A">
        <w:rPr>
          <w:rFonts w:ascii="Times New Roman" w:hAnsi="Times New Roman"/>
          <w:b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Amministrazione, la Finanza e la Contabilità della Federico II emanato con D.R. N.2138 del 16/06/2015 e ss.mm.ii.;</w:t>
      </w:r>
    </w:p>
    <w:p w:rsidR="004C1112" w:rsidRPr="00EC4C71" w:rsidRDefault="004C1112" w:rsidP="00A114D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lang w:eastAsia="it-IT"/>
        </w:rPr>
      </w:pPr>
      <w:r w:rsidRPr="009D4F8A">
        <w:rPr>
          <w:rFonts w:ascii="Times New Roman" w:hAnsi="Times New Roman"/>
          <w:b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Ateneo;</w:t>
      </w:r>
    </w:p>
    <w:p w:rsidR="004C1112" w:rsidRPr="00EC4C71" w:rsidRDefault="004C1112" w:rsidP="00A114D0">
      <w:pPr>
        <w:spacing w:after="0" w:line="240" w:lineRule="auto"/>
        <w:ind w:left="1135" w:hanging="851"/>
        <w:jc w:val="both"/>
        <w:rPr>
          <w:rFonts w:ascii="Times New Roman" w:hAnsi="Times New Roman"/>
          <w:b/>
          <w:kern w:val="18"/>
          <w:lang w:eastAsia="it-IT"/>
        </w:rPr>
      </w:pPr>
      <w:r w:rsidRPr="009D4F8A">
        <w:rPr>
          <w:rFonts w:ascii="Times New Roman" w:hAnsi="Times New Roman"/>
          <w:b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D.Lgs. n. 50/2016 “Codice dei contratti pubblici di lavori e forniture” e in particolare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art.31 comma I (nomina RUP);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4C1112" w:rsidRPr="00EC4C71" w:rsidRDefault="004C1112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9D4F8A">
        <w:rPr>
          <w:rFonts w:ascii="Times New Roman" w:hAnsi="Times New Roman"/>
          <w:b/>
          <w:kern w:val="18"/>
          <w:lang w:eastAsia="it-IT"/>
        </w:rPr>
        <w:t>VISTO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 xml:space="preserve">che non sono presenti convenzioni Consip attive avente a oggetto beni comparabili con quelli </w:t>
      </w:r>
      <w:r w:rsidR="009D4F8A">
        <w:rPr>
          <w:rFonts w:ascii="Times New Roman" w:hAnsi="Times New Roman"/>
          <w:kern w:val="18"/>
          <w:lang w:eastAsia="it-IT"/>
        </w:rPr>
        <w:t>relativi a</w:t>
      </w:r>
      <w:r w:rsidRPr="00EC4C71">
        <w:rPr>
          <w:rFonts w:ascii="Times New Roman" w:hAnsi="Times New Roman"/>
          <w:kern w:val="18"/>
          <w:lang w:eastAsia="it-IT"/>
        </w:rPr>
        <w:t>lla presente determinazione a contrarre;</w:t>
      </w:r>
    </w:p>
    <w:p w:rsidR="004C1112" w:rsidRPr="00EC4C71" w:rsidRDefault="004C1112" w:rsidP="00A114D0">
      <w:pPr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9D4F8A">
        <w:rPr>
          <w:rFonts w:ascii="Times New Roman" w:hAnsi="Times New Roman"/>
          <w:b/>
          <w:kern w:val="18"/>
          <w:lang w:eastAsia="it-IT"/>
        </w:rPr>
        <w:t>CONSIDERATO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che la scelta del contraente può essere effettuata utilizzando il criterio del minor prezzo</w:t>
      </w:r>
      <w:r w:rsidR="009D4F8A">
        <w:rPr>
          <w:rFonts w:ascii="Times New Roman" w:hAnsi="Times New Roman"/>
          <w:kern w:val="18"/>
          <w:lang w:eastAsia="it-IT"/>
        </w:rPr>
        <w:t>,</w:t>
      </w:r>
      <w:r w:rsidRPr="00EC4C71">
        <w:rPr>
          <w:rFonts w:ascii="Times New Roman" w:hAnsi="Times New Roman"/>
          <w:kern w:val="18"/>
          <w:lang w:eastAsia="it-IT"/>
        </w:rPr>
        <w:t xml:space="preserve"> ai sensi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art.95, comma 4, del D.Lgs. n. 50/2016;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</w:p>
    <w:p w:rsidR="004C1112" w:rsidRPr="00A547C9" w:rsidRDefault="004C1112" w:rsidP="00A114D0">
      <w:pPr>
        <w:autoSpaceDE w:val="0"/>
        <w:autoSpaceDN w:val="0"/>
        <w:adjustRightInd w:val="0"/>
        <w:spacing w:after="0" w:line="240" w:lineRule="auto"/>
        <w:ind w:left="1135" w:hanging="851"/>
        <w:jc w:val="both"/>
        <w:rPr>
          <w:rFonts w:ascii="Times New Roman" w:hAnsi="Times New Roman"/>
          <w:kern w:val="18"/>
          <w:lang w:eastAsia="it-IT"/>
        </w:rPr>
      </w:pPr>
      <w:r w:rsidRPr="009D4F8A">
        <w:rPr>
          <w:rFonts w:ascii="Times New Roman" w:hAnsi="Times New Roman"/>
          <w:b/>
          <w:kern w:val="18"/>
          <w:lang w:eastAsia="it-IT"/>
        </w:rPr>
        <w:t>VISTA</w:t>
      </w:r>
      <w:r w:rsidRPr="00A547C9">
        <w:rPr>
          <w:rFonts w:ascii="Times New Roman" w:hAnsi="Times New Roman"/>
          <w:kern w:val="18"/>
          <w:lang w:eastAsia="it-IT"/>
        </w:rPr>
        <w:t xml:space="preserve"> la richiesta del Prof.re Nunzio Romano che</w:t>
      </w:r>
      <w:r w:rsidR="009D4F8A">
        <w:rPr>
          <w:rFonts w:ascii="Times New Roman" w:hAnsi="Times New Roman"/>
          <w:kern w:val="18"/>
          <w:lang w:eastAsia="it-IT"/>
        </w:rPr>
        <w:t>,</w:t>
      </w:r>
      <w:r w:rsidRPr="00A547C9">
        <w:rPr>
          <w:rFonts w:ascii="Times New Roman" w:hAnsi="Times New Roman"/>
          <w:kern w:val="18"/>
          <w:lang w:eastAsia="it-IT"/>
        </w:rPr>
        <w:t xml:space="preserve"> </w:t>
      </w:r>
      <w:r w:rsidR="009D4F8A">
        <w:rPr>
          <w:rFonts w:ascii="Times New Roman" w:hAnsi="Times New Roman"/>
          <w:kern w:val="18"/>
          <w:lang w:eastAsia="it-IT"/>
        </w:rPr>
        <w:t xml:space="preserve">per le </w:t>
      </w:r>
      <w:r w:rsidRPr="00A547C9">
        <w:rPr>
          <w:rFonts w:ascii="Times New Roman" w:hAnsi="Times New Roman"/>
          <w:kern w:val="18"/>
          <w:lang w:eastAsia="it-IT"/>
        </w:rPr>
        <w:t xml:space="preserve">attività di ricerca </w:t>
      </w:r>
      <w:r w:rsidR="009D4F8A">
        <w:rPr>
          <w:rFonts w:ascii="Times New Roman" w:hAnsi="Times New Roman"/>
          <w:kern w:val="18"/>
          <w:lang w:eastAsia="it-IT"/>
        </w:rPr>
        <w:t xml:space="preserve">in corso </w:t>
      </w:r>
      <w:r w:rsidRPr="00A547C9">
        <w:rPr>
          <w:rFonts w:ascii="Times New Roman" w:hAnsi="Times New Roman"/>
          <w:kern w:val="18"/>
          <w:lang w:eastAsia="it-IT"/>
        </w:rPr>
        <w:t>nell’ambito del</w:t>
      </w:r>
      <w:r>
        <w:rPr>
          <w:rFonts w:ascii="Times New Roman" w:hAnsi="Times New Roman"/>
          <w:kern w:val="18"/>
          <w:lang w:eastAsia="it-IT"/>
        </w:rPr>
        <w:t>la</w:t>
      </w:r>
      <w:r w:rsidR="009D4F8A">
        <w:rPr>
          <w:rFonts w:ascii="Times New Roman" w:hAnsi="Times New Roman"/>
          <w:kern w:val="18"/>
          <w:lang w:eastAsia="it-IT"/>
        </w:rPr>
        <w:t xml:space="preserve"> </w:t>
      </w:r>
      <w:r>
        <w:rPr>
          <w:rFonts w:ascii="Times New Roman" w:hAnsi="Times New Roman"/>
          <w:kern w:val="18"/>
          <w:lang w:eastAsia="it-IT"/>
        </w:rPr>
        <w:t>Convenzione</w:t>
      </w:r>
      <w:r w:rsidRPr="00A547C9">
        <w:rPr>
          <w:rFonts w:ascii="Times New Roman" w:hAnsi="Times New Roman"/>
          <w:kern w:val="18"/>
          <w:lang w:eastAsia="it-IT"/>
        </w:rPr>
        <w:t xml:space="preserve"> “</w:t>
      </w:r>
      <w:r>
        <w:rPr>
          <w:rFonts w:ascii="Times New Roman" w:hAnsi="Times New Roman"/>
          <w:kern w:val="18"/>
          <w:lang w:eastAsia="it-IT"/>
        </w:rPr>
        <w:t>IZSME</w:t>
      </w:r>
      <w:r w:rsidRPr="00A547C9">
        <w:rPr>
          <w:rFonts w:ascii="Times New Roman" w:hAnsi="Times New Roman"/>
          <w:kern w:val="18"/>
          <w:lang w:eastAsia="it-IT"/>
        </w:rPr>
        <w:t>”, ha espresso la necessità di acquistare due alimentatori per bilan</w:t>
      </w:r>
      <w:r w:rsidR="009D4F8A">
        <w:rPr>
          <w:rFonts w:ascii="Times New Roman" w:hAnsi="Times New Roman"/>
          <w:kern w:val="18"/>
          <w:lang w:eastAsia="it-IT"/>
        </w:rPr>
        <w:t>c</w:t>
      </w:r>
      <w:r w:rsidRPr="00A547C9">
        <w:rPr>
          <w:rFonts w:ascii="Times New Roman" w:hAnsi="Times New Roman"/>
          <w:kern w:val="18"/>
          <w:lang w:eastAsia="it-IT"/>
        </w:rPr>
        <w:t xml:space="preserve">ia Gibertini </w:t>
      </w:r>
      <w:r w:rsidR="009D4F8A">
        <w:rPr>
          <w:rFonts w:ascii="Times New Roman" w:hAnsi="Times New Roman"/>
          <w:kern w:val="18"/>
          <w:lang w:eastAsia="it-IT"/>
        </w:rPr>
        <w:t xml:space="preserve">forniti </w:t>
      </w:r>
      <w:r w:rsidRPr="00A547C9">
        <w:rPr>
          <w:rFonts w:ascii="Times New Roman" w:hAnsi="Times New Roman"/>
        </w:rPr>
        <w:t xml:space="preserve">dalla ditta </w:t>
      </w:r>
      <w:r w:rsidRPr="00A547C9">
        <w:rPr>
          <w:rFonts w:ascii="Times New Roman" w:hAnsi="Times New Roman"/>
          <w:lang w:eastAsia="it-IT"/>
        </w:rPr>
        <w:t>METROCONTROL SRL UNIPERSONALE,</w:t>
      </w:r>
      <w:r w:rsidRPr="00A547C9">
        <w:rPr>
          <w:rFonts w:ascii="Times New Roman" w:hAnsi="Times New Roman"/>
          <w:kern w:val="18"/>
          <w:lang w:eastAsia="it-IT"/>
        </w:rPr>
        <w:t xml:space="preserve"> Casoria (NA) per un importo </w:t>
      </w:r>
      <w:r w:rsidR="009D4F8A">
        <w:rPr>
          <w:rFonts w:ascii="Times New Roman" w:hAnsi="Times New Roman"/>
          <w:kern w:val="18"/>
          <w:lang w:eastAsia="it-IT"/>
        </w:rPr>
        <w:t xml:space="preserve">di € </w:t>
      </w:r>
      <w:r w:rsidRPr="00A547C9">
        <w:rPr>
          <w:rFonts w:ascii="Times New Roman" w:hAnsi="Times New Roman"/>
          <w:kern w:val="18"/>
          <w:lang w:eastAsia="it-IT"/>
        </w:rPr>
        <w:t>60</w:t>
      </w:r>
      <w:r w:rsidRPr="00A547C9">
        <w:rPr>
          <w:rFonts w:ascii="Times New Roman" w:hAnsi="Times New Roman"/>
        </w:rPr>
        <w:t>,00, oltre</w:t>
      </w:r>
      <w:r w:rsidRPr="00A547C9">
        <w:rPr>
          <w:rFonts w:ascii="Times New Roman" w:hAnsi="Times New Roman"/>
          <w:kern w:val="18"/>
          <w:lang w:eastAsia="it-IT"/>
        </w:rPr>
        <w:t xml:space="preserve"> Iva del 22%, ciascun alimentatore mediante un ordine diretto (OdA) n. </w:t>
      </w:r>
      <w:r w:rsidRPr="00A547C9">
        <w:rPr>
          <w:rFonts w:ascii="Times New Roman" w:hAnsi="Times New Roman"/>
          <w:lang w:eastAsia="it-IT"/>
        </w:rPr>
        <w:t>4417649</w:t>
      </w:r>
      <w:r w:rsidRPr="00A547C9">
        <w:rPr>
          <w:rFonts w:ascii="Times New Roman" w:hAnsi="Times New Roman"/>
          <w:kern w:val="18"/>
          <w:lang w:eastAsia="it-IT"/>
        </w:rPr>
        <w:t xml:space="preserve"> sul MePA, in quanto si tratta di acquisto al minor prezzo;</w:t>
      </w:r>
    </w:p>
    <w:p w:rsidR="004C1112" w:rsidRPr="00A547C9" w:rsidRDefault="004C1112" w:rsidP="00A114D0">
      <w:pPr>
        <w:autoSpaceDE w:val="0"/>
        <w:autoSpaceDN w:val="0"/>
        <w:adjustRightInd w:val="0"/>
        <w:spacing w:after="0" w:line="240" w:lineRule="auto"/>
        <w:ind w:left="1135" w:hanging="851"/>
        <w:rPr>
          <w:rFonts w:ascii="Times New Roman" w:hAnsi="Times New Roman"/>
        </w:rPr>
      </w:pPr>
      <w:r w:rsidRPr="009D4F8A">
        <w:rPr>
          <w:rFonts w:ascii="Times New Roman" w:hAnsi="Times New Roman"/>
          <w:b/>
        </w:rPr>
        <w:t>RAVVISATA</w:t>
      </w:r>
      <w:r w:rsidRPr="00A547C9">
        <w:rPr>
          <w:rFonts w:ascii="Times New Roman" w:hAnsi="Times New Roman"/>
        </w:rPr>
        <w:tab/>
        <w:t>la necessità di attivare le procedure per la fornitura del servizio richiesto,</w:t>
      </w:r>
    </w:p>
    <w:p w:rsidR="004C1112" w:rsidRPr="0083414B" w:rsidRDefault="004C1112" w:rsidP="00E1424E">
      <w:pPr>
        <w:autoSpaceDE w:val="0"/>
        <w:autoSpaceDN w:val="0"/>
        <w:adjustRightInd w:val="0"/>
        <w:spacing w:after="0" w:line="240" w:lineRule="auto"/>
        <w:ind w:left="284"/>
        <w:rPr>
          <w:rFonts w:ascii="Times New Roman" w:hAnsi="Times New Roman"/>
          <w:sz w:val="24"/>
          <w:szCs w:val="24"/>
        </w:rPr>
      </w:pPr>
    </w:p>
    <w:p w:rsidR="004C1112" w:rsidRDefault="004C1112" w:rsidP="00E1424E">
      <w:pPr>
        <w:pStyle w:val="Corpotesto"/>
        <w:spacing w:after="0" w:line="240" w:lineRule="auto"/>
        <w:ind w:left="284" w:firstLine="14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>DETERMINA</w:t>
      </w:r>
    </w:p>
    <w:p w:rsidR="004C1112" w:rsidRPr="00EC4C71" w:rsidRDefault="004C1112" w:rsidP="00E1424E">
      <w:pPr>
        <w:pStyle w:val="Corpotesto"/>
        <w:spacing w:after="0" w:line="240" w:lineRule="auto"/>
        <w:ind w:left="284" w:firstLine="14"/>
        <w:jc w:val="center"/>
        <w:rPr>
          <w:rFonts w:ascii="Times New Roman" w:hAnsi="Times New Roman"/>
          <w:b/>
          <w:color w:val="28312F"/>
        </w:rPr>
      </w:pPr>
    </w:p>
    <w:p w:rsidR="004C1112" w:rsidRPr="00434EF5" w:rsidRDefault="004C1112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434EF5">
        <w:rPr>
          <w:rFonts w:ascii="Times New Roman" w:hAnsi="Times New Roman"/>
          <w:kern w:val="18"/>
          <w:sz w:val="22"/>
          <w:szCs w:val="22"/>
        </w:rPr>
        <w:t>di procedere mediante affidamento diretto sul MePA, come previsto dall’art 36 comma 6 D.Lgs. n. 50/2016, per la fornitura dei prodotti richiesti;</w:t>
      </w:r>
    </w:p>
    <w:p w:rsidR="004C1112" w:rsidRPr="00434EF5" w:rsidRDefault="004C1112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434EF5">
        <w:rPr>
          <w:rFonts w:ascii="Times New Roman" w:hAnsi="Times New Roman"/>
          <w:kern w:val="18"/>
          <w:sz w:val="22"/>
          <w:szCs w:val="22"/>
        </w:rPr>
        <w:t>la</w:t>
      </w:r>
      <w:r w:rsidRPr="00434EF5">
        <w:rPr>
          <w:rFonts w:ascii="Times New Roman" w:hAnsi="Times New Roman"/>
          <w:sz w:val="22"/>
          <w:szCs w:val="22"/>
        </w:rPr>
        <w:t xml:space="preserve"> scelta del contrante “</w:t>
      </w:r>
      <w:r w:rsidRPr="00A547C9">
        <w:rPr>
          <w:rFonts w:ascii="Times New Roman" w:hAnsi="Times New Roman"/>
          <w:sz w:val="22"/>
          <w:szCs w:val="22"/>
        </w:rPr>
        <w:t>METROCONTROL SRL UNIPERSONALE</w:t>
      </w:r>
      <w:r w:rsidRPr="00434EF5">
        <w:rPr>
          <w:rFonts w:ascii="Times New Roman" w:hAnsi="Times New Roman"/>
          <w:kern w:val="18"/>
          <w:sz w:val="22"/>
          <w:szCs w:val="22"/>
        </w:rPr>
        <w:t xml:space="preserve"> “</w:t>
      </w:r>
      <w:r w:rsidRPr="00434EF5">
        <w:rPr>
          <w:rFonts w:ascii="Times New Roman" w:hAnsi="Times New Roman"/>
          <w:sz w:val="22"/>
          <w:szCs w:val="22"/>
        </w:rPr>
        <w:t xml:space="preserve"> è motivata nella richiesta inviata dal prof.</w:t>
      </w:r>
      <w:r w:rsidRPr="00434EF5">
        <w:rPr>
          <w:rFonts w:ascii="Times New Roman" w:hAnsi="Times New Roman"/>
          <w:kern w:val="18"/>
          <w:sz w:val="22"/>
          <w:szCs w:val="22"/>
        </w:rPr>
        <w:t xml:space="preserve"> </w:t>
      </w:r>
      <w:r>
        <w:rPr>
          <w:rFonts w:ascii="Times New Roman" w:hAnsi="Times New Roman"/>
          <w:kern w:val="18"/>
          <w:sz w:val="22"/>
          <w:szCs w:val="22"/>
        </w:rPr>
        <w:t>Romano</w:t>
      </w:r>
      <w:r w:rsidRPr="00434EF5">
        <w:rPr>
          <w:rFonts w:ascii="Times New Roman" w:hAnsi="Times New Roman"/>
          <w:sz w:val="22"/>
          <w:szCs w:val="22"/>
        </w:rPr>
        <w:t>;</w:t>
      </w:r>
    </w:p>
    <w:p w:rsidR="004C1112" w:rsidRPr="00434EF5" w:rsidRDefault="004C1112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434EF5">
        <w:rPr>
          <w:rFonts w:ascii="Times New Roman" w:hAnsi="Times New Roman"/>
          <w:kern w:val="18"/>
          <w:sz w:val="22"/>
          <w:szCs w:val="22"/>
        </w:rPr>
        <w:t xml:space="preserve">di autorizzare a procedere all’affidamento della fornitura facendo gravare la spesa pari a </w:t>
      </w:r>
      <w:r>
        <w:rPr>
          <w:rFonts w:ascii="Times New Roman" w:hAnsi="Times New Roman"/>
          <w:sz w:val="22"/>
          <w:szCs w:val="22"/>
        </w:rPr>
        <w:t>146</w:t>
      </w:r>
      <w:r w:rsidRPr="00434EF5">
        <w:rPr>
          <w:rFonts w:ascii="Times New Roman" w:hAnsi="Times New Roman"/>
          <w:sz w:val="22"/>
          <w:szCs w:val="22"/>
        </w:rPr>
        <w:t>,</w:t>
      </w:r>
      <w:r>
        <w:rPr>
          <w:rFonts w:ascii="Times New Roman" w:hAnsi="Times New Roman"/>
          <w:sz w:val="22"/>
          <w:szCs w:val="22"/>
        </w:rPr>
        <w:t>4</w:t>
      </w:r>
      <w:r w:rsidRPr="00434EF5">
        <w:rPr>
          <w:rFonts w:ascii="Times New Roman" w:hAnsi="Times New Roman"/>
          <w:sz w:val="22"/>
          <w:szCs w:val="22"/>
        </w:rPr>
        <w:t xml:space="preserve">0 €, </w:t>
      </w:r>
      <w:r w:rsidRPr="00434EF5">
        <w:rPr>
          <w:rFonts w:ascii="Times New Roman" w:hAnsi="Times New Roman"/>
          <w:kern w:val="18"/>
          <w:sz w:val="22"/>
          <w:szCs w:val="22"/>
        </w:rPr>
        <w:t>compresa IVA del 22%, sul</w:t>
      </w:r>
      <w:r>
        <w:rPr>
          <w:rFonts w:ascii="Times New Roman" w:hAnsi="Times New Roman"/>
          <w:kern w:val="18"/>
          <w:sz w:val="22"/>
          <w:szCs w:val="22"/>
        </w:rPr>
        <w:t>la Convenzione</w:t>
      </w:r>
      <w:r w:rsidRPr="00434EF5">
        <w:rPr>
          <w:rFonts w:ascii="Times New Roman" w:hAnsi="Times New Roman"/>
          <w:kern w:val="18"/>
          <w:sz w:val="22"/>
          <w:szCs w:val="22"/>
        </w:rPr>
        <w:t xml:space="preserve"> “</w:t>
      </w:r>
      <w:r>
        <w:rPr>
          <w:rFonts w:ascii="Times New Roman" w:hAnsi="Times New Roman"/>
          <w:kern w:val="18"/>
          <w:sz w:val="22"/>
          <w:szCs w:val="22"/>
        </w:rPr>
        <w:t>IZSME</w:t>
      </w:r>
      <w:r w:rsidRPr="00434EF5">
        <w:rPr>
          <w:rFonts w:ascii="Times New Roman" w:hAnsi="Times New Roman"/>
          <w:kern w:val="18"/>
          <w:sz w:val="22"/>
          <w:szCs w:val="22"/>
        </w:rPr>
        <w:t>”;</w:t>
      </w:r>
    </w:p>
    <w:p w:rsidR="004C1112" w:rsidRDefault="004C1112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434EF5">
        <w:rPr>
          <w:rFonts w:ascii="Times New Roman" w:hAnsi="Times New Roman"/>
          <w:kern w:val="18"/>
          <w:sz w:val="22"/>
          <w:szCs w:val="22"/>
        </w:rPr>
        <w:t>di pubblicare il seguente provvedimento nella sezione “Amministrazione Trasparente” ai sensi dell’art.29 del D.Lgs. n. 50/2016;</w:t>
      </w:r>
    </w:p>
    <w:p w:rsidR="004C1112" w:rsidRPr="00557F6E" w:rsidRDefault="004C1112" w:rsidP="002440DF">
      <w:pPr>
        <w:pStyle w:val="Corpotest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sz w:val="22"/>
          <w:szCs w:val="22"/>
        </w:rPr>
      </w:pPr>
      <w:r w:rsidRPr="00557F6E">
        <w:rPr>
          <w:rFonts w:ascii="Times New Roman" w:hAnsi="Times New Roman"/>
          <w:sz w:val="22"/>
          <w:szCs w:val="22"/>
        </w:rPr>
        <w:t>di nominare il prof. Romano, responsabile delle attività del progetto scientifico, quale referente per la regolare esecuzione del servizio;</w:t>
      </w:r>
    </w:p>
    <w:p w:rsidR="004C1112" w:rsidRDefault="004C1112" w:rsidP="002440DF">
      <w:pPr>
        <w:pStyle w:val="Paragrafoelenco"/>
        <w:numPr>
          <w:ilvl w:val="0"/>
          <w:numId w:val="21"/>
        </w:numPr>
        <w:spacing w:after="0" w:line="240" w:lineRule="auto"/>
        <w:ind w:left="568" w:hanging="284"/>
        <w:jc w:val="both"/>
        <w:rPr>
          <w:rFonts w:ascii="Times New Roman" w:hAnsi="Times New Roman"/>
          <w:kern w:val="18"/>
          <w:lang w:eastAsia="it-IT"/>
        </w:rPr>
      </w:pPr>
      <w:r w:rsidRPr="00557F6E">
        <w:rPr>
          <w:rFonts w:ascii="Times New Roman" w:hAnsi="Times New Roman"/>
          <w:kern w:val="18"/>
          <w:lang w:eastAsia="it-IT"/>
        </w:rPr>
        <w:t>di nominare, ai sensi dell’art</w:t>
      </w:r>
      <w:r w:rsidRPr="00EC4C71">
        <w:rPr>
          <w:rFonts w:ascii="Times New Roman" w:hAnsi="Times New Roman"/>
          <w:kern w:val="18"/>
          <w:lang w:eastAsia="it-IT"/>
        </w:rPr>
        <w:t xml:space="preserve">. 31 comma I, del D.Lgs. n. 50/2016, quale </w:t>
      </w:r>
      <w:r w:rsidRPr="00EC4C71">
        <w:rPr>
          <w:rFonts w:ascii="Times New Roman" w:hAnsi="Times New Roman"/>
          <w:i/>
          <w:kern w:val="18"/>
          <w:lang w:eastAsia="it-IT"/>
        </w:rPr>
        <w:t xml:space="preserve">Responsabile Unico del Procedimento </w:t>
      </w:r>
      <w:r w:rsidRPr="00EC4C71">
        <w:rPr>
          <w:rFonts w:ascii="Times New Roman" w:hAnsi="Times New Roman"/>
          <w:kern w:val="18"/>
          <w:lang w:eastAsia="it-IT"/>
        </w:rPr>
        <w:t>(RUP) la Dott.ssa Anna Maria Intravaja.</w:t>
      </w:r>
    </w:p>
    <w:p w:rsidR="004C1112" w:rsidRPr="00EC4C71" w:rsidRDefault="004C1112" w:rsidP="002440DF">
      <w:pPr>
        <w:pStyle w:val="Paragrafoelenco"/>
        <w:spacing w:after="0" w:line="240" w:lineRule="auto"/>
        <w:ind w:left="0"/>
        <w:jc w:val="both"/>
        <w:rPr>
          <w:rFonts w:ascii="Times New Roman" w:hAnsi="Times New Roman"/>
          <w:kern w:val="18"/>
          <w:lang w:eastAsia="it-IT"/>
        </w:rPr>
      </w:pPr>
    </w:p>
    <w:p w:rsidR="004C1112" w:rsidRPr="00EC4C71" w:rsidRDefault="004C1112" w:rsidP="00E1424E">
      <w:pPr>
        <w:spacing w:after="0" w:line="240" w:lineRule="auto"/>
        <w:ind w:left="284" w:hanging="284"/>
        <w:jc w:val="both"/>
        <w:rPr>
          <w:rFonts w:ascii="Times New Roman" w:hAnsi="Times New Roman"/>
          <w:kern w:val="18"/>
          <w:lang w:eastAsia="it-IT"/>
        </w:rPr>
      </w:pPr>
      <w:r>
        <w:rPr>
          <w:rFonts w:ascii="Times New Roman" w:hAnsi="Times New Roman"/>
          <w:kern w:val="18"/>
          <w:lang w:eastAsia="it-IT"/>
        </w:rPr>
        <w:tab/>
      </w:r>
      <w:r w:rsidR="009D4F8A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urgenza sarà sottoposto a</w:t>
      </w:r>
      <w:r w:rsidR="009D4F8A">
        <w:rPr>
          <w:rFonts w:ascii="Times New Roman" w:hAnsi="Times New Roman"/>
          <w:kern w:val="18"/>
          <w:lang w:eastAsia="it-IT"/>
        </w:rPr>
        <w:t>lla</w:t>
      </w:r>
      <w:r w:rsidRPr="00EC4C71">
        <w:rPr>
          <w:rFonts w:ascii="Times New Roman" w:hAnsi="Times New Roman"/>
          <w:kern w:val="18"/>
          <w:lang w:eastAsia="it-IT"/>
        </w:rPr>
        <w:t xml:space="preserve"> ratifica del Consiglio/Giunta del Centro nella prima adunanza utile.</w:t>
      </w:r>
    </w:p>
    <w:p w:rsidR="004C1112" w:rsidRPr="00EC4C71" w:rsidRDefault="004C1112" w:rsidP="00E1424E">
      <w:pPr>
        <w:pStyle w:val="Paragrafoelenco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Il Direttore del C.I.R.AM</w:t>
      </w:r>
    </w:p>
    <w:p w:rsidR="004C1112" w:rsidRPr="00EC4C71" w:rsidRDefault="004C1112" w:rsidP="00E1424E">
      <w:pPr>
        <w:pStyle w:val="Paragrafoelenco"/>
        <w:spacing w:after="0" w:line="240" w:lineRule="auto"/>
        <w:ind w:left="284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4C1112" w:rsidRPr="00EC4C71" w:rsidSect="00CB5B8D">
      <w:headerReference w:type="default" r:id="rId7"/>
      <w:footerReference w:type="default" r:id="rId8"/>
      <w:pgSz w:w="11906" w:h="16838"/>
      <w:pgMar w:top="1418" w:right="99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6C2D" w:rsidRDefault="00356C2D" w:rsidP="00E403A0">
      <w:pPr>
        <w:spacing w:after="0" w:line="240" w:lineRule="auto"/>
      </w:pPr>
      <w:r>
        <w:separator/>
      </w:r>
    </w:p>
  </w:endnote>
  <w:endnote w:type="continuationSeparator" w:id="0">
    <w:p w:rsidR="00356C2D" w:rsidRDefault="00356C2D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112" w:rsidRDefault="00356C2D">
    <w:pPr>
      <w:pStyle w:val="Pidipagina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2" o:spid="_x0000_s2050" type="#_x0000_t75" style="position:absolute;margin-left:28.5pt;margin-top:775.5pt;width:547.5pt;height:39pt;z-index:-1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</w:rPr>
      <w:pict>
        <v:shape id="Immagine 43" o:spid="_x0000_s2051" type="#_x0000_t75" style="position:absolute;margin-left:15.9pt;margin-top:780.8pt;width:566.65pt;height:29.55pt;z-index:3;visibility:visible">
          <v:imagedata r:id="rId2" o:title=""/>
        </v:shape>
      </w:pict>
    </w:r>
    <w:r>
      <w:rPr>
        <w:noProof/>
      </w:rPr>
      <w:pict>
        <v:shape id="Immagine 44" o:spid="_x0000_s2052" type="#_x0000_t75" style="position:absolute;margin-left:15.9pt;margin-top:780.8pt;width:566.65pt;height:29.55pt;z-index:2;visibility:visible">
          <v:imagedata r:id="rId2" o:title="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6C2D" w:rsidRDefault="00356C2D" w:rsidP="00E403A0">
      <w:pPr>
        <w:spacing w:after="0" w:line="240" w:lineRule="auto"/>
      </w:pPr>
      <w:r>
        <w:separator/>
      </w:r>
    </w:p>
  </w:footnote>
  <w:footnote w:type="continuationSeparator" w:id="0">
    <w:p w:rsidR="00356C2D" w:rsidRDefault="00356C2D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C1112" w:rsidRDefault="00356C2D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1" o:spid="_x0000_s2049" type="#_x0000_t75" style="position:absolute;margin-left:-110.7pt;margin-top:-56.6pt;width:632.25pt;height:136.25pt;z-index:1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9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 w15:restartNumberingAfterBreak="0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20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59"/>
  <w:proofState w:spelling="clean" w:grammar="clean"/>
  <w:doNotTrackMoves/>
  <w:defaultTabStop w:val="284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F015C"/>
    <w:rsid w:val="0003258A"/>
    <w:rsid w:val="00050E6D"/>
    <w:rsid w:val="00054F6D"/>
    <w:rsid w:val="0006451E"/>
    <w:rsid w:val="00070AA1"/>
    <w:rsid w:val="00083591"/>
    <w:rsid w:val="00086172"/>
    <w:rsid w:val="0009203E"/>
    <w:rsid w:val="000D04D1"/>
    <w:rsid w:val="000E3FA3"/>
    <w:rsid w:val="000F007E"/>
    <w:rsid w:val="000F1097"/>
    <w:rsid w:val="000F19CA"/>
    <w:rsid w:val="0010311A"/>
    <w:rsid w:val="00105928"/>
    <w:rsid w:val="00115632"/>
    <w:rsid w:val="00115AB6"/>
    <w:rsid w:val="001509E0"/>
    <w:rsid w:val="00170201"/>
    <w:rsid w:val="00173A63"/>
    <w:rsid w:val="0017520F"/>
    <w:rsid w:val="00181DB2"/>
    <w:rsid w:val="00190B21"/>
    <w:rsid w:val="001B5517"/>
    <w:rsid w:val="001C5E7E"/>
    <w:rsid w:val="001D6BDB"/>
    <w:rsid w:val="00206A02"/>
    <w:rsid w:val="00206C34"/>
    <w:rsid w:val="00206C39"/>
    <w:rsid w:val="002159D2"/>
    <w:rsid w:val="00222686"/>
    <w:rsid w:val="002440DF"/>
    <w:rsid w:val="002657C0"/>
    <w:rsid w:val="00267677"/>
    <w:rsid w:val="00273CC8"/>
    <w:rsid w:val="00273EA9"/>
    <w:rsid w:val="002868F3"/>
    <w:rsid w:val="002877DB"/>
    <w:rsid w:val="002E01A4"/>
    <w:rsid w:val="002E6807"/>
    <w:rsid w:val="002F4AF2"/>
    <w:rsid w:val="003110E6"/>
    <w:rsid w:val="0032039B"/>
    <w:rsid w:val="00322310"/>
    <w:rsid w:val="003428CB"/>
    <w:rsid w:val="00356C2D"/>
    <w:rsid w:val="003572E7"/>
    <w:rsid w:val="00371C67"/>
    <w:rsid w:val="0038334E"/>
    <w:rsid w:val="0039569E"/>
    <w:rsid w:val="003A50EF"/>
    <w:rsid w:val="003E48E2"/>
    <w:rsid w:val="00402343"/>
    <w:rsid w:val="00414CE3"/>
    <w:rsid w:val="00421F2A"/>
    <w:rsid w:val="00434EF5"/>
    <w:rsid w:val="0044065B"/>
    <w:rsid w:val="00460841"/>
    <w:rsid w:val="00466C09"/>
    <w:rsid w:val="00471625"/>
    <w:rsid w:val="00496370"/>
    <w:rsid w:val="004A44B6"/>
    <w:rsid w:val="004A78A5"/>
    <w:rsid w:val="004B11CF"/>
    <w:rsid w:val="004B645E"/>
    <w:rsid w:val="004C1112"/>
    <w:rsid w:val="004F132A"/>
    <w:rsid w:val="004F154B"/>
    <w:rsid w:val="00506205"/>
    <w:rsid w:val="00507D3F"/>
    <w:rsid w:val="0052422D"/>
    <w:rsid w:val="00525DA1"/>
    <w:rsid w:val="0054588B"/>
    <w:rsid w:val="005565B0"/>
    <w:rsid w:val="00557F6E"/>
    <w:rsid w:val="00567839"/>
    <w:rsid w:val="00581CAF"/>
    <w:rsid w:val="005956C8"/>
    <w:rsid w:val="00597589"/>
    <w:rsid w:val="005B3E0E"/>
    <w:rsid w:val="005B6719"/>
    <w:rsid w:val="005C3C9D"/>
    <w:rsid w:val="005D17C7"/>
    <w:rsid w:val="005D5A8A"/>
    <w:rsid w:val="005E1655"/>
    <w:rsid w:val="005F015C"/>
    <w:rsid w:val="006029AC"/>
    <w:rsid w:val="00606551"/>
    <w:rsid w:val="0061574D"/>
    <w:rsid w:val="00622F01"/>
    <w:rsid w:val="00645983"/>
    <w:rsid w:val="00650873"/>
    <w:rsid w:val="00651A5A"/>
    <w:rsid w:val="006651F8"/>
    <w:rsid w:val="0069212B"/>
    <w:rsid w:val="006A5F69"/>
    <w:rsid w:val="006C1628"/>
    <w:rsid w:val="006D6872"/>
    <w:rsid w:val="007233F9"/>
    <w:rsid w:val="007245B9"/>
    <w:rsid w:val="0072780E"/>
    <w:rsid w:val="00731F2D"/>
    <w:rsid w:val="0073584C"/>
    <w:rsid w:val="0074139F"/>
    <w:rsid w:val="007641B8"/>
    <w:rsid w:val="007852C5"/>
    <w:rsid w:val="007D5E6D"/>
    <w:rsid w:val="007E315A"/>
    <w:rsid w:val="007E5522"/>
    <w:rsid w:val="007F3E74"/>
    <w:rsid w:val="0080753A"/>
    <w:rsid w:val="00814DCD"/>
    <w:rsid w:val="0081754F"/>
    <w:rsid w:val="0083414B"/>
    <w:rsid w:val="00856F77"/>
    <w:rsid w:val="0086423A"/>
    <w:rsid w:val="00866389"/>
    <w:rsid w:val="00874FE1"/>
    <w:rsid w:val="0088155B"/>
    <w:rsid w:val="008B1E6F"/>
    <w:rsid w:val="008B483C"/>
    <w:rsid w:val="008B6063"/>
    <w:rsid w:val="008C6F15"/>
    <w:rsid w:val="008D2CEA"/>
    <w:rsid w:val="0090733F"/>
    <w:rsid w:val="0091453C"/>
    <w:rsid w:val="00934720"/>
    <w:rsid w:val="009428A7"/>
    <w:rsid w:val="00962E6F"/>
    <w:rsid w:val="00966F08"/>
    <w:rsid w:val="00970BEC"/>
    <w:rsid w:val="00972BB6"/>
    <w:rsid w:val="0097427E"/>
    <w:rsid w:val="00980A95"/>
    <w:rsid w:val="009B15F2"/>
    <w:rsid w:val="009D4F8A"/>
    <w:rsid w:val="009F4423"/>
    <w:rsid w:val="009F5DF2"/>
    <w:rsid w:val="00A02FE7"/>
    <w:rsid w:val="00A0773E"/>
    <w:rsid w:val="00A07E16"/>
    <w:rsid w:val="00A101BD"/>
    <w:rsid w:val="00A114D0"/>
    <w:rsid w:val="00A547C9"/>
    <w:rsid w:val="00A725CC"/>
    <w:rsid w:val="00A84942"/>
    <w:rsid w:val="00A8622A"/>
    <w:rsid w:val="00AB294B"/>
    <w:rsid w:val="00AB4C01"/>
    <w:rsid w:val="00AC03B0"/>
    <w:rsid w:val="00AD0360"/>
    <w:rsid w:val="00AE2076"/>
    <w:rsid w:val="00AF31C0"/>
    <w:rsid w:val="00B05A6D"/>
    <w:rsid w:val="00B23469"/>
    <w:rsid w:val="00B35433"/>
    <w:rsid w:val="00B54F0E"/>
    <w:rsid w:val="00B61DC6"/>
    <w:rsid w:val="00B91129"/>
    <w:rsid w:val="00BC6F5A"/>
    <w:rsid w:val="00BE2476"/>
    <w:rsid w:val="00BF2028"/>
    <w:rsid w:val="00BF4CB8"/>
    <w:rsid w:val="00C01438"/>
    <w:rsid w:val="00C165DD"/>
    <w:rsid w:val="00C45A24"/>
    <w:rsid w:val="00C55FC8"/>
    <w:rsid w:val="00C653CA"/>
    <w:rsid w:val="00C70619"/>
    <w:rsid w:val="00C77307"/>
    <w:rsid w:val="00CB5B8D"/>
    <w:rsid w:val="00CD4206"/>
    <w:rsid w:val="00CE69F1"/>
    <w:rsid w:val="00CE7510"/>
    <w:rsid w:val="00CF612E"/>
    <w:rsid w:val="00D27C4D"/>
    <w:rsid w:val="00D552A4"/>
    <w:rsid w:val="00D84535"/>
    <w:rsid w:val="00D917FE"/>
    <w:rsid w:val="00D9754C"/>
    <w:rsid w:val="00DE34A4"/>
    <w:rsid w:val="00DF1094"/>
    <w:rsid w:val="00E077B9"/>
    <w:rsid w:val="00E1424E"/>
    <w:rsid w:val="00E3574F"/>
    <w:rsid w:val="00E403A0"/>
    <w:rsid w:val="00E460F7"/>
    <w:rsid w:val="00E83237"/>
    <w:rsid w:val="00E87391"/>
    <w:rsid w:val="00EA5ECD"/>
    <w:rsid w:val="00EA6C8F"/>
    <w:rsid w:val="00EC4C71"/>
    <w:rsid w:val="00EC7E8A"/>
    <w:rsid w:val="00ED2123"/>
    <w:rsid w:val="00F06593"/>
    <w:rsid w:val="00F077FF"/>
    <w:rsid w:val="00F10BA5"/>
    <w:rsid w:val="00F14B56"/>
    <w:rsid w:val="00F408C0"/>
    <w:rsid w:val="00F42347"/>
    <w:rsid w:val="00F52E58"/>
    <w:rsid w:val="00F73499"/>
    <w:rsid w:val="00F935B5"/>
    <w:rsid w:val="00FB6D25"/>
    <w:rsid w:val="00FC1D98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."/>
  <w:listSeparator w:val=","/>
  <w14:docId w14:val="1E37B3B7"/>
  <w15:docId w15:val="{BD7A79AE-0437-427F-8B4E-ED271E9F5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semiHidden="1" w:uiPriority="0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CF612E"/>
    <w:pPr>
      <w:spacing w:after="200" w:line="276" w:lineRule="auto"/>
    </w:pPr>
    <w:rPr>
      <w:sz w:val="22"/>
      <w:szCs w:val="22"/>
      <w:lang w:eastAsia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rsid w:val="004B11CF"/>
    <w:pPr>
      <w:spacing w:after="120"/>
    </w:pPr>
    <w:rPr>
      <w:sz w:val="20"/>
      <w:szCs w:val="20"/>
      <w:lang w:eastAsia="it-IT"/>
    </w:rPr>
  </w:style>
  <w:style w:type="character" w:customStyle="1" w:styleId="CorpotestoCarattere">
    <w:name w:val="Corpo testo Carattere"/>
    <w:link w:val="Corpotesto"/>
    <w:uiPriority w:val="99"/>
    <w:locked/>
    <w:rsid w:val="004B11CF"/>
    <w:rPr>
      <w:rFonts w:cs="Times New Roman"/>
    </w:rPr>
  </w:style>
  <w:style w:type="paragraph" w:styleId="Paragrafoelenco">
    <w:name w:val="List Paragraph"/>
    <w:basedOn w:val="Normale"/>
    <w:uiPriority w:val="99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IntestazioneCarattere">
    <w:name w:val="Intestazione Carattere"/>
    <w:link w:val="Intestazione"/>
    <w:uiPriority w:val="99"/>
    <w:locked/>
    <w:rsid w:val="00E403A0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E403A0"/>
    <w:pPr>
      <w:tabs>
        <w:tab w:val="center" w:pos="4819"/>
        <w:tab w:val="right" w:pos="9638"/>
      </w:tabs>
      <w:spacing w:after="0" w:line="240" w:lineRule="auto"/>
    </w:pPr>
    <w:rPr>
      <w:sz w:val="20"/>
      <w:szCs w:val="20"/>
      <w:lang w:eastAsia="it-IT"/>
    </w:rPr>
  </w:style>
  <w:style w:type="character" w:customStyle="1" w:styleId="PidipaginaCarattere">
    <w:name w:val="Piè di pagina Carattere"/>
    <w:link w:val="Pidipagina"/>
    <w:uiPriority w:val="99"/>
    <w:locked/>
    <w:rsid w:val="00E403A0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222686"/>
    <w:pPr>
      <w:spacing w:after="0" w:line="240" w:lineRule="auto"/>
    </w:pPr>
    <w:rPr>
      <w:rFonts w:ascii="Tahoma" w:hAnsi="Tahoma"/>
      <w:sz w:val="16"/>
      <w:szCs w:val="16"/>
      <w:lang w:eastAsia="it-IT"/>
    </w:rPr>
  </w:style>
  <w:style w:type="character" w:customStyle="1" w:styleId="TestofumettoCarattere">
    <w:name w:val="Testo fumetto Carattere"/>
    <w:link w:val="Testofumetto"/>
    <w:uiPriority w:val="99"/>
    <w:semiHidden/>
    <w:locked/>
    <w:rsid w:val="00222686"/>
    <w:rPr>
      <w:rFonts w:ascii="Tahoma" w:hAnsi="Tahoma" w:cs="Times New Roman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387</Words>
  <Characters>2211</Characters>
  <Application>Microsoft Office Word</Application>
  <DocSecurity>0</DocSecurity>
  <Lines>18</Lines>
  <Paragraphs>5</Paragraphs>
  <ScaleCrop>false</ScaleCrop>
  <Company/>
  <LinksUpToDate>false</LinksUpToDate>
  <CharactersWithSpaces>2593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NUNZIO ROMANO</cp:lastModifiedBy>
  <cp:revision>3</cp:revision>
  <cp:lastPrinted>2018-06-19T10:20:00Z</cp:lastPrinted>
  <dcterms:created xsi:type="dcterms:W3CDTF">2018-07-29T18:06:00Z</dcterms:created>
  <dcterms:modified xsi:type="dcterms:W3CDTF">2018-07-29T18:10:00Z</dcterms:modified>
</cp:coreProperties>
</file>