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70BBE">
        <w:rPr>
          <w:sz w:val="24"/>
          <w:szCs w:val="24"/>
          <w:lang w:val="it-IT"/>
        </w:rPr>
        <w:t>DETERMINA A CONTRARRE N 284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7C10AC">
        <w:rPr>
          <w:sz w:val="24"/>
          <w:szCs w:val="24"/>
          <w:lang w:val="it-IT"/>
        </w:rPr>
        <w:t>4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270BBE">
        <w:rPr>
          <w:sz w:val="24"/>
          <w:szCs w:val="24"/>
          <w:lang w:val="it-IT"/>
        </w:rPr>
        <w:t>ZF823DB387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70BB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270BBE">
        <w:rPr>
          <w:lang w:val="it-IT"/>
        </w:rPr>
        <w:t>BARTOLUCCI S.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70BBE">
        <w:rPr>
          <w:lang w:val="it-IT"/>
        </w:rPr>
        <w:t>-589,29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270BBE" w:rsidRPr="00270BBE">
        <w:rPr>
          <w:lang w:val="it-IT"/>
        </w:rPr>
        <w:t xml:space="preserve"> e LIFE TECHNOLOGIES ITALIA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424B1D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270BBE" w:rsidRPr="00270BBE">
        <w:rPr>
          <w:lang w:val="it-IT"/>
        </w:rPr>
        <w:t>NHS-PEG4-AZIDE</w:t>
      </w:r>
      <w:r w:rsidR="00270BBE">
        <w:rPr>
          <w:lang w:val="it-IT"/>
        </w:rPr>
        <w:t>-</w:t>
      </w:r>
      <w:r w:rsidR="00270BBE" w:rsidRPr="00270BBE">
        <w:rPr>
          <w:lang w:val="it-IT"/>
        </w:rPr>
        <w:t xml:space="preserve"> NHS-PHOSPHINE</w:t>
      </w:r>
      <w:r w:rsidR="00270BBE">
        <w:rPr>
          <w:lang w:val="it-IT"/>
        </w:rPr>
        <w:t xml:space="preserve"> -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2A0D15">
        <w:rPr>
          <w:sz w:val="21"/>
          <w:szCs w:val="21"/>
          <w:lang w:val="it-IT"/>
        </w:rPr>
        <w:t>---</w:t>
      </w:r>
      <w:r w:rsidR="00270BBE" w:rsidRPr="00270BBE">
        <w:rPr>
          <w:lang w:val="it-IT"/>
        </w:rPr>
        <w:t xml:space="preserve"> e LIFE TECHNOLOGIES ITALIA</w:t>
      </w:r>
      <w:r w:rsidR="002A0D15">
        <w:rPr>
          <w:sz w:val="21"/>
          <w:szCs w:val="21"/>
          <w:lang w:val="it-IT"/>
        </w:rPr>
        <w:t>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70BBE">
        <w:rPr>
          <w:lang w:val="it-IT"/>
        </w:rPr>
        <w:t>-718,93</w:t>
      </w:r>
      <w:r w:rsidR="006C263E">
        <w:rPr>
          <w:lang w:val="it-IT"/>
        </w:rPr>
        <w:t>--</w:t>
      </w:r>
      <w:r w:rsidR="008731CD">
        <w:rPr>
          <w:lang w:val="it-IT"/>
        </w:rPr>
        <w:t>sui fondi:-</w:t>
      </w:r>
      <w:r w:rsidR="008731CD" w:rsidRPr="004E00E3">
        <w:rPr>
          <w:lang w:val="it-IT"/>
        </w:rPr>
        <w:t xml:space="preserve"> </w:t>
      </w:r>
      <w:r w:rsidR="00270BBE" w:rsidRPr="00270BBE">
        <w:rPr>
          <w:lang w:val="it-IT"/>
        </w:rPr>
        <w:t>Altri-2017-Bartolucci-STAR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70BB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81FFF" w:rsidRDefault="00181FFF" w:rsidP="008E6F64">
      <w:r>
        <w:separator/>
      </w:r>
    </w:p>
  </w:endnote>
  <w:endnote w:type="continuationSeparator" w:id="0">
    <w:p w:rsidR="00181FFF" w:rsidRDefault="00181FF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36B0A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36B0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81FFF" w:rsidRDefault="00181FFF" w:rsidP="008E6F64">
      <w:r>
        <w:separator/>
      </w:r>
    </w:p>
  </w:footnote>
  <w:footnote w:type="continuationSeparator" w:id="0">
    <w:p w:rsidR="00181FFF" w:rsidRDefault="00181FF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36B0A" w:rsidRPr="00036B0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36B0A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36B0A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6400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1FFF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5763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640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608</Words>
  <Characters>3466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2018-06-04T10:01:00Z</cp:lastPrinted>
  <dcterms:created xsi:type="dcterms:W3CDTF">2018-06-04T10:01:00Z</dcterms:created>
  <dcterms:modified xsi:type="dcterms:W3CDTF">2018-06-04T10:01:00Z</dcterms:modified>
</cp:coreProperties>
</file>