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821A86" w:rsidP="00ED0EC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</w:t>
      </w:r>
      <w:r w:rsidR="0078082A">
        <w:t>N. 21AS DEL 02/05</w:t>
      </w:r>
      <w:r w:rsidR="00D66E8A">
        <w:t>/2018</w:t>
      </w:r>
      <w:r w:rsidR="007A602B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5C4A58">
        <w:t xml:space="preserve">ACQUISTO PRODOTTI DI </w:t>
      </w:r>
      <w:r w:rsidR="0078082A">
        <w:t>FERRAMENTA PER LABORATORIO (SPILLATRICE A CHIODI-TRAPANI AVVITATORI SEGHETTO ALTERNATIVO TENAGLIE TRONCHESE ED ALTRO)</w:t>
      </w:r>
    </w:p>
    <w:p w:rsidR="00D66E8A" w:rsidRDefault="00D66E8A" w:rsidP="00743556"/>
    <w:p w:rsidR="00781851" w:rsidRDefault="0078082A" w:rsidP="009C677D">
      <w:pPr>
        <w:jc w:val="both"/>
      </w:pPr>
      <w:r>
        <w:t>CIG. ZA423013E9</w:t>
      </w:r>
    </w:p>
    <w:p w:rsidR="009C677D" w:rsidRPr="009C677D" w:rsidRDefault="009C677D" w:rsidP="009C677D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75361B" w:rsidRDefault="00781851" w:rsidP="00D77436">
      <w:pPr>
        <w:jc w:val="both"/>
      </w:pPr>
    </w:p>
    <w:p w:rsidR="00D66E8A" w:rsidRPr="0075361B" w:rsidRDefault="00D66E8A" w:rsidP="00D66E8A">
      <w:pPr>
        <w:jc w:val="both"/>
      </w:pPr>
      <w:r w:rsidRPr="00426A76">
        <w:rPr>
          <w:b/>
        </w:rPr>
        <w:t xml:space="preserve">VISTO </w:t>
      </w:r>
      <w:r w:rsidRPr="0075361B">
        <w:t>il vigente di regolamento di Ateneo per l’Amministrazione e la Finanza e la Contabilità, ed in particolare l’art. 56</w:t>
      </w:r>
    </w:p>
    <w:p w:rsidR="00D66E8A" w:rsidRPr="00426A76" w:rsidRDefault="00D66E8A" w:rsidP="00D66E8A">
      <w:pPr>
        <w:jc w:val="both"/>
        <w:rPr>
          <w:b/>
        </w:rPr>
      </w:pPr>
    </w:p>
    <w:p w:rsidR="00D66E8A" w:rsidRDefault="00D66E8A" w:rsidP="00D66E8A">
      <w:pPr>
        <w:jc w:val="both"/>
      </w:pPr>
      <w:r w:rsidRPr="00426A76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 dott./Sig.ra   SCARPA ANNA </w:t>
      </w:r>
      <w:proofErr w:type="spellStart"/>
      <w:r>
        <w:t>cat</w:t>
      </w:r>
      <w:proofErr w:type="spellEnd"/>
      <w:r>
        <w:t xml:space="preserve">. D </w:t>
      </w:r>
    </w:p>
    <w:p w:rsidR="00D66E8A" w:rsidRDefault="00D66E8A" w:rsidP="00D66E8A">
      <w:pPr>
        <w:jc w:val="both"/>
      </w:pPr>
      <w:r>
        <w:t xml:space="preserve">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D66E8A" w:rsidRDefault="00D66E8A" w:rsidP="00D66E8A">
      <w:pPr>
        <w:jc w:val="both"/>
      </w:pPr>
      <w:r w:rsidRPr="0075361B">
        <w:t>L’incarico di Responsabile del Procedimento per il servizio de quo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093C69" w:rsidRDefault="00F813BB" w:rsidP="006C1B71">
      <w:pPr>
        <w:jc w:val="both"/>
      </w:pPr>
      <w:r>
        <w:rPr>
          <w:b/>
        </w:rPr>
        <w:t xml:space="preserve"> </w:t>
      </w:r>
      <w:r w:rsidR="006C1B71">
        <w:rPr>
          <w:b/>
        </w:rPr>
        <w:t>VISTA</w:t>
      </w:r>
      <w:r w:rsidR="005C4A58">
        <w:rPr>
          <w:b/>
        </w:rPr>
        <w:t xml:space="preserve"> -</w:t>
      </w:r>
      <w:r w:rsidR="006C1B71">
        <w:rPr>
          <w:b/>
        </w:rPr>
        <w:t xml:space="preserve"> </w:t>
      </w:r>
      <w:r w:rsidR="006C1B71" w:rsidRPr="00D869FF">
        <w:t xml:space="preserve">la </w:t>
      </w:r>
      <w:r w:rsidR="006C1B71">
        <w:t>richiest</w:t>
      </w:r>
      <w:r w:rsidR="00D66E8A">
        <w:t xml:space="preserve">a pervenuta </w:t>
      </w:r>
      <w:r w:rsidR="0078082A">
        <w:t xml:space="preserve">dal Laboratorio Meccanico nella figura del Prof. Squillace Antonino, e dalla Prof.ssa </w:t>
      </w:r>
      <w:proofErr w:type="spellStart"/>
      <w:r w:rsidR="0078082A">
        <w:t>Lopresto</w:t>
      </w:r>
      <w:proofErr w:type="spellEnd"/>
      <w:r w:rsidR="0078082A">
        <w:t xml:space="preserve"> Valentina </w:t>
      </w:r>
      <w:r w:rsidR="005C4A58">
        <w:t>del Dipartimento</w:t>
      </w:r>
      <w:r w:rsidR="005C4A58" w:rsidRPr="0075361B">
        <w:t xml:space="preserve">  </w:t>
      </w:r>
      <w:r w:rsidR="005C4A58">
        <w:t xml:space="preserve">di Ingegneria Chimica dei </w:t>
      </w:r>
      <w:r w:rsidR="005C4A58">
        <w:lastRenderedPageBreak/>
        <w:t>Materiali e della P</w:t>
      </w:r>
      <w:r w:rsidR="0078082A">
        <w:t xml:space="preserve">roduzione industriale  in data 16/04/2018 con la quale chiedono </w:t>
      </w:r>
      <w:r w:rsidR="005C4A58">
        <w:t xml:space="preserve"> di acquistare </w:t>
      </w:r>
      <w:r w:rsidR="0078082A">
        <w:t xml:space="preserve"> </w:t>
      </w:r>
      <w:r w:rsidR="0078082A">
        <w:t>utensileria e ferramenta varia, per lo svolgimento delle proprie attività di ricerca;</w:t>
      </w:r>
    </w:p>
    <w:p w:rsidR="0078082A" w:rsidRDefault="0078082A" w:rsidP="006C1B71">
      <w:pPr>
        <w:jc w:val="both"/>
      </w:pPr>
    </w:p>
    <w:p w:rsidR="006C1B71" w:rsidRDefault="006C1B71" w:rsidP="006C1B71">
      <w:pPr>
        <w:jc w:val="both"/>
      </w:pPr>
      <w:r w:rsidRPr="0083618F">
        <w:rPr>
          <w:b/>
        </w:rPr>
        <w:t>CONSIDERATO</w:t>
      </w:r>
      <w:r w:rsidRPr="0083618F">
        <w:t xml:space="preserve"> che </w:t>
      </w:r>
      <w:r w:rsidR="00BC2B18">
        <w:t>i prodotti</w:t>
      </w:r>
      <w:r>
        <w:t xml:space="preserve"> in oggetto non </w:t>
      </w:r>
      <w:r w:rsidR="00BC2B18">
        <w:t>sono disponibili</w:t>
      </w:r>
      <w:r>
        <w:t xml:space="preserve"> nelle Convenzioni </w:t>
      </w:r>
      <w:proofErr w:type="spellStart"/>
      <w:r>
        <w:t>Consip</w:t>
      </w:r>
      <w:proofErr w:type="spellEnd"/>
      <w:r>
        <w:t xml:space="preserve"> attive;</w:t>
      </w:r>
    </w:p>
    <w:p w:rsidR="006C1B71" w:rsidRDefault="006C1B71" w:rsidP="006C1B71">
      <w:pPr>
        <w:jc w:val="both"/>
      </w:pPr>
    </w:p>
    <w:p w:rsidR="00E15331" w:rsidRDefault="006C1B71" w:rsidP="006C1B71">
      <w:pPr>
        <w:jc w:val="both"/>
      </w:pPr>
      <w:r w:rsidRPr="009C15A7">
        <w:rPr>
          <w:b/>
        </w:rPr>
        <w:t>PRESO</w:t>
      </w:r>
      <w:r w:rsidRPr="009C15A7">
        <w:t xml:space="preserve"> </w:t>
      </w:r>
      <w:r w:rsidRPr="009C15A7">
        <w:rPr>
          <w:b/>
        </w:rPr>
        <w:t>ATTO</w:t>
      </w:r>
      <w:r w:rsidRPr="009C15A7">
        <w:t xml:space="preserve"> che da una ricerca effettua</w:t>
      </w:r>
      <w:r>
        <w:t xml:space="preserve">ta nei cataloghi del </w:t>
      </w:r>
      <w:proofErr w:type="spellStart"/>
      <w:r>
        <w:t>MePA</w:t>
      </w:r>
      <w:proofErr w:type="spellEnd"/>
      <w:r w:rsidRPr="009C15A7">
        <w:t xml:space="preserve"> risultata essere attiva l’iniziativa “</w:t>
      </w:r>
      <w:r w:rsidR="00BC2B18" w:rsidRPr="00BC2B18">
        <w:rPr>
          <w:b/>
        </w:rPr>
        <w:t>Cancelleria, Carta, Consumabili da stampa e Prodotti per il restauro (BENI)</w:t>
      </w:r>
      <w:r>
        <w:t xml:space="preserve">” </w:t>
      </w:r>
      <w:r w:rsidRPr="009C15A7">
        <w:t xml:space="preserve">e che per l'acquisto dei beni in argomento può essere avviata una </w:t>
      </w:r>
      <w:r w:rsidR="00113390">
        <w:rPr>
          <w:b/>
        </w:rPr>
        <w:t>Trattativa D</w:t>
      </w:r>
      <w:r w:rsidRPr="002D5439">
        <w:rPr>
          <w:b/>
        </w:rPr>
        <w:t>iretta</w:t>
      </w:r>
      <w:r w:rsidRPr="009C15A7">
        <w:t xml:space="preserve"> con una delle Imprese registrate a detta iniziativa</w:t>
      </w:r>
      <w:r>
        <w:t>;</w:t>
      </w:r>
    </w:p>
    <w:p w:rsidR="006C1B71" w:rsidRPr="00E94812" w:rsidRDefault="006C1B71" w:rsidP="006C1B71">
      <w:pPr>
        <w:jc w:val="both"/>
      </w:pPr>
    </w:p>
    <w:p w:rsidR="006C1B71" w:rsidRDefault="006C1B71" w:rsidP="006C1B71">
      <w:pPr>
        <w:jc w:val="both"/>
      </w:pPr>
      <w:r w:rsidRPr="00B82303">
        <w:rPr>
          <w:b/>
        </w:rPr>
        <w:t>RITENUTO</w:t>
      </w:r>
      <w:r w:rsidR="00E15331">
        <w:rPr>
          <w:b/>
        </w:rPr>
        <w:t>,</w:t>
      </w:r>
      <w:r w:rsidRPr="00B82303">
        <w:t xml:space="preserve"> </w:t>
      </w:r>
      <w:r w:rsidR="00E15331">
        <w:t xml:space="preserve">pertanto, di procedere all’affidamento della fornitura in oggetto, mediante </w:t>
      </w:r>
      <w:r w:rsidR="00E15331" w:rsidRPr="00E15331">
        <w:rPr>
          <w:b/>
        </w:rPr>
        <w:t>Trattativa Diretta sul MEPA</w:t>
      </w:r>
      <w:r w:rsidR="00E15331">
        <w:t xml:space="preserve">, dopo aver effettuato </w:t>
      </w:r>
      <w:r w:rsidR="00BE4B2D">
        <w:t>una valu</w:t>
      </w:r>
      <w:r w:rsidR="00D00F81">
        <w:t>tazione comparativa tra almeno 3</w:t>
      </w:r>
      <w:r w:rsidR="00BE4B2D">
        <w:t xml:space="preserve"> </w:t>
      </w:r>
      <w:r w:rsidR="00DD4780">
        <w:t>Operatori Economici</w:t>
      </w:r>
      <w:r w:rsidR="00BE4B2D">
        <w:t xml:space="preserve"> per soddisfare l’onere motivazionale;</w:t>
      </w:r>
    </w:p>
    <w:p w:rsidR="00BE4B2D" w:rsidRDefault="00BE4B2D" w:rsidP="006C1B71">
      <w:pPr>
        <w:jc w:val="both"/>
      </w:pPr>
    </w:p>
    <w:p w:rsidR="004C0117" w:rsidRPr="004C0117" w:rsidRDefault="00B06CC3" w:rsidP="00B06CC3">
      <w:pPr>
        <w:jc w:val="both"/>
      </w:pPr>
      <w:r w:rsidRPr="00B06CC3">
        <w:rPr>
          <w:b/>
        </w:rPr>
        <w:t>PRESO ATTO</w:t>
      </w:r>
      <w:r w:rsidR="004C0117" w:rsidRPr="004C0117">
        <w:t xml:space="preserve"> che il preventivo migliore per la fornitura in oggetto</w:t>
      </w:r>
      <w:r w:rsidRPr="00B06CC3">
        <w:t xml:space="preserve"> </w:t>
      </w:r>
      <w:r w:rsidR="004C0117" w:rsidRPr="004C0117">
        <w:t>è stato</w:t>
      </w:r>
      <w:r w:rsidR="004C0117" w:rsidRPr="00B06CC3">
        <w:t xml:space="preserve"> </w:t>
      </w:r>
      <w:r w:rsidR="004C0117" w:rsidRPr="004C0117">
        <w:t xml:space="preserve">presentato dalla </w:t>
      </w:r>
      <w:r w:rsidR="00BC2B18">
        <w:t xml:space="preserve">ditta </w:t>
      </w:r>
      <w:r w:rsidR="00102540">
        <w:rPr>
          <w:b/>
        </w:rPr>
        <w:t>FOCELDA SRL  – P.IVA n. 01388761213</w:t>
      </w:r>
      <w:r w:rsidR="00DD4780" w:rsidRPr="00D07E13">
        <w:rPr>
          <w:b/>
        </w:rPr>
        <w:t>;</w:t>
      </w:r>
      <w:r w:rsidR="00DD4780">
        <w:t xml:space="preserve"> </w:t>
      </w:r>
    </w:p>
    <w:p w:rsidR="00BE4B2D" w:rsidRPr="00B06CC3" w:rsidRDefault="00BE4B2D" w:rsidP="006C1B71">
      <w:pPr>
        <w:jc w:val="both"/>
      </w:pPr>
    </w:p>
    <w:p w:rsidR="001506D0" w:rsidRPr="001506D0" w:rsidRDefault="001506D0" w:rsidP="001506D0">
      <w:pPr>
        <w:jc w:val="both"/>
      </w:pPr>
      <w:r w:rsidRPr="001506D0">
        <w:rPr>
          <w:b/>
        </w:rPr>
        <w:t>RITENUTO</w:t>
      </w:r>
      <w:r>
        <w:t>, pertanto, di procedere mediante</w:t>
      </w:r>
      <w:r w:rsidRPr="001506D0">
        <w:t xml:space="preserve"> trattativa diretta con il fornitore </w:t>
      </w:r>
      <w:r>
        <w:t>suddetto</w:t>
      </w:r>
      <w:r w:rsidRPr="001506D0">
        <w:t xml:space="preserve"> sulla piattaforma Acquistinretepa.it;</w:t>
      </w:r>
    </w:p>
    <w:p w:rsidR="00BE4B2D" w:rsidRDefault="00BE4B2D" w:rsidP="006C1B71">
      <w:pPr>
        <w:jc w:val="both"/>
      </w:pPr>
    </w:p>
    <w:p w:rsidR="006C1B71" w:rsidRPr="002D5439" w:rsidRDefault="006C1B71" w:rsidP="006C1B71">
      <w:pPr>
        <w:jc w:val="both"/>
      </w:pPr>
      <w:r w:rsidRPr="002D5439">
        <w:rPr>
          <w:b/>
        </w:rPr>
        <w:t>CONSIDERATO</w:t>
      </w:r>
      <w:r w:rsidRPr="002D5439">
        <w:t xml:space="preserve"> che a s</w:t>
      </w:r>
      <w:r w:rsidR="00CA7189">
        <w:t xml:space="preserve">eguito </w:t>
      </w:r>
      <w:r w:rsidR="00102540">
        <w:t xml:space="preserve">di Trattativa Diretta N. 467812 sul MEPA, la ditta FOCELDA </w:t>
      </w:r>
      <w:r w:rsidRPr="002D5439">
        <w:t xml:space="preserve">  ha presentato un preventivo di spesa pari ad € </w:t>
      </w:r>
      <w:r w:rsidR="00102540">
        <w:t xml:space="preserve">5.557,00 </w:t>
      </w:r>
      <w:r w:rsidRPr="002D5439">
        <w:t>oltre iva come per legge;</w:t>
      </w:r>
    </w:p>
    <w:p w:rsidR="00BE4B2D" w:rsidRDefault="00BE4B2D" w:rsidP="006C1B71">
      <w:pPr>
        <w:jc w:val="both"/>
      </w:pPr>
    </w:p>
    <w:p w:rsidR="006C1B71" w:rsidRPr="00BE4B2D" w:rsidRDefault="00BE4B2D" w:rsidP="006C1B71">
      <w:pPr>
        <w:jc w:val="both"/>
      </w:pPr>
      <w:r w:rsidRPr="00BE4B2D">
        <w:rPr>
          <w:b/>
        </w:rPr>
        <w:t>CONSIDERATO</w:t>
      </w:r>
      <w:r w:rsidRPr="00BE4B2D">
        <w:t xml:space="preserve"> che la scelta del contraente viene effettuata con l’utilizzo del minor prezzo ai sensi di quanto previsto dall’art.95 comma 4, del D. </w:t>
      </w:r>
      <w:proofErr w:type="spellStart"/>
      <w:r w:rsidRPr="00BE4B2D">
        <w:t>Lgs</w:t>
      </w:r>
      <w:proofErr w:type="spellEnd"/>
      <w:r w:rsidRPr="00BE4B2D">
        <w:t>. 50/2016 trattandosi di forniture/servizi ad alta ripetitività;</w:t>
      </w:r>
    </w:p>
    <w:p w:rsidR="00C022B8" w:rsidRPr="00683F28" w:rsidRDefault="00C022B8" w:rsidP="00F81F54">
      <w:pPr>
        <w:jc w:val="both"/>
        <w:rPr>
          <w:sz w:val="22"/>
          <w:szCs w:val="22"/>
        </w:rPr>
      </w:pPr>
    </w:p>
    <w:p w:rsidR="00160CCC" w:rsidRPr="00E15331" w:rsidRDefault="00160CCC" w:rsidP="00E15331">
      <w:pPr>
        <w:jc w:val="both"/>
      </w:pPr>
      <w:r w:rsidRPr="00E15331">
        <w:rPr>
          <w:b/>
        </w:rPr>
        <w:t>TENUTO</w:t>
      </w:r>
      <w:r w:rsidRPr="00E15331">
        <w:t xml:space="preserve"> </w:t>
      </w:r>
      <w:r w:rsidRPr="00E15331">
        <w:rPr>
          <w:b/>
        </w:rPr>
        <w:t>CONTO</w:t>
      </w:r>
      <w:r w:rsidRPr="00E15331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113390" w:rsidRPr="00D07E13" w:rsidRDefault="008463C9" w:rsidP="00D07E13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113390" w:rsidRDefault="00113390" w:rsidP="005A5FE8">
      <w:pPr>
        <w:jc w:val="center"/>
        <w:rPr>
          <w:b/>
        </w:rPr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D07E13" w:rsidRDefault="001D06E2" w:rsidP="00C07882">
      <w:pPr>
        <w:pStyle w:val="Paragrafoelenco"/>
        <w:numPr>
          <w:ilvl w:val="0"/>
          <w:numId w:val="5"/>
        </w:numPr>
        <w:jc w:val="both"/>
      </w:pPr>
      <w:r w:rsidRPr="00D07E13">
        <w:t xml:space="preserve">di affidare, per le motivazioni indicate in premessa, ai sensi dell'art. 36, comma 2, </w:t>
      </w:r>
      <w:proofErr w:type="spellStart"/>
      <w:r w:rsidRPr="00D07E13">
        <w:t>lett</w:t>
      </w:r>
      <w:proofErr w:type="spellEnd"/>
      <w:r w:rsidRPr="00D07E13">
        <w:t xml:space="preserve">. a), del D. </w:t>
      </w:r>
      <w:proofErr w:type="spellStart"/>
      <w:r w:rsidRPr="00D07E13">
        <w:t>Lgs</w:t>
      </w:r>
      <w:proofErr w:type="spellEnd"/>
      <w:r w:rsidRPr="00D07E13">
        <w:t xml:space="preserve">. n. 50 del 18.4.2016, </w:t>
      </w:r>
      <w:r w:rsidR="003265C8" w:rsidRPr="00D07E13">
        <w:t xml:space="preserve"> alla </w:t>
      </w:r>
      <w:r w:rsidR="006C1267" w:rsidRPr="00D07E13">
        <w:t xml:space="preserve">ditta </w:t>
      </w:r>
      <w:r w:rsidR="00102540">
        <w:rPr>
          <w:b/>
        </w:rPr>
        <w:t>FOCELDA SRL</w:t>
      </w:r>
      <w:r w:rsidR="00102540">
        <w:rPr>
          <w:b/>
        </w:rPr>
        <w:t xml:space="preserve">  – P.IVA:</w:t>
      </w:r>
      <w:r w:rsidR="00102540">
        <w:rPr>
          <w:b/>
        </w:rPr>
        <w:t xml:space="preserve"> 01388761213</w:t>
      </w:r>
      <w:r w:rsidR="00796C7E" w:rsidRPr="00D07E13">
        <w:t>-</w:t>
      </w:r>
      <w:r w:rsidR="006C1267" w:rsidRPr="00D07E13">
        <w:t xml:space="preserve"> </w:t>
      </w:r>
      <w:r w:rsidR="004F6F17" w:rsidRPr="00D07E13">
        <w:t xml:space="preserve"> </w:t>
      </w:r>
      <w:r w:rsidR="00B86FEA" w:rsidRPr="00D07E13">
        <w:t xml:space="preserve">la fornitura </w:t>
      </w:r>
      <w:r w:rsidR="006C1B71" w:rsidRPr="00D07E13">
        <w:t>dei prodotti</w:t>
      </w:r>
      <w:r w:rsidR="00B86FEA" w:rsidRPr="00D07E13">
        <w:t xml:space="preserve"> </w:t>
      </w:r>
      <w:r w:rsidR="003265C8" w:rsidRPr="00D07E13">
        <w:t xml:space="preserve"> in oggetto</w:t>
      </w:r>
      <w:r w:rsidR="00B86FEA" w:rsidRPr="00D07E13">
        <w:t>, per una</w:t>
      </w:r>
      <w:r w:rsidR="004F6F17" w:rsidRPr="00D07E13">
        <w:t xml:space="preserve"> spesa complessiva pari ad €</w:t>
      </w:r>
      <w:r w:rsidR="00796C7E" w:rsidRPr="00D07E13">
        <w:t xml:space="preserve"> </w:t>
      </w:r>
      <w:r w:rsidR="00102540">
        <w:t xml:space="preserve">5.557,00 </w:t>
      </w:r>
      <w:r w:rsidR="00B86FEA" w:rsidRPr="00D07E13">
        <w:t>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6E39" w:rsidRDefault="000721AE" w:rsidP="00CA7189">
      <w:pPr>
        <w:jc w:val="both"/>
      </w:pPr>
      <w:r>
        <w:t xml:space="preserve">di impegnare </w:t>
      </w:r>
      <w:bookmarkStart w:id="0" w:name="_GoBack"/>
      <w:bookmarkEnd w:id="0"/>
      <w:r w:rsidR="00746E39">
        <w:t>sui  Progetti:</w:t>
      </w:r>
    </w:p>
    <w:p w:rsidR="009C677D" w:rsidRDefault="009C677D" w:rsidP="00CA7189">
      <w:pPr>
        <w:jc w:val="both"/>
      </w:pPr>
    </w:p>
    <w:p w:rsidR="00102540" w:rsidRPr="00102540" w:rsidRDefault="00102540" w:rsidP="00102540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14"/>
          <w:szCs w:val="14"/>
          <w:lang w:val="en-US" w:eastAsia="en-US"/>
        </w:rPr>
      </w:pPr>
      <w:r w:rsidRPr="00102540">
        <w:rPr>
          <w:lang w:val="en-US"/>
        </w:rPr>
        <w:t>“</w:t>
      </w:r>
      <w:r w:rsidRPr="00102540">
        <w:rPr>
          <w:rFonts w:eastAsiaTheme="minorHAnsi"/>
          <w:b/>
          <w:bCs/>
          <w:lang w:val="en-US" w:eastAsia="en-US"/>
        </w:rPr>
        <w:t>ADVANCEMANUF</w:t>
      </w:r>
      <w:r w:rsidRPr="00102540">
        <w:rPr>
          <w:rFonts w:eastAsiaTheme="minorHAnsi"/>
          <w:b/>
          <w:bCs/>
          <w:lang w:val="en-US" w:eastAsia="en-US"/>
        </w:rPr>
        <w:t>.-001 – CYBERPHYSICAL PRODUCTION</w:t>
      </w:r>
      <w:r w:rsidRPr="00102540">
        <w:rPr>
          <w:rFonts w:eastAsiaTheme="minorHAnsi"/>
          <w:b/>
          <w:bCs/>
          <w:lang w:val="en-US" w:eastAsia="en-US"/>
        </w:rPr>
        <w:t xml:space="preserve">SYSTEM </w:t>
      </w:r>
      <w:r w:rsidRPr="00102540">
        <w:rPr>
          <w:rFonts w:eastAsiaTheme="minorHAnsi"/>
          <w:b/>
          <w:bCs/>
          <w:lang w:val="en-US" w:eastAsia="en-US"/>
        </w:rPr>
        <w:t xml:space="preserve"> FOR ADVANCED </w:t>
      </w:r>
      <w:r w:rsidRPr="00102540">
        <w:rPr>
          <w:rFonts w:eastAsiaTheme="minorHAnsi"/>
          <w:b/>
          <w:bCs/>
          <w:lang w:val="en-US" w:eastAsia="en-US"/>
        </w:rPr>
        <w:t>MANUFACTURING</w:t>
      </w:r>
      <w:r w:rsidRPr="00102540">
        <w:rPr>
          <w:rFonts w:eastAsiaTheme="minorHAnsi"/>
          <w:b/>
          <w:bCs/>
          <w:lang w:val="en-US" w:eastAsia="en-US"/>
        </w:rPr>
        <w:t xml:space="preserve">  IN </w:t>
      </w:r>
      <w:r w:rsidRPr="00102540">
        <w:rPr>
          <w:rFonts w:eastAsiaTheme="minorHAnsi"/>
          <w:b/>
          <w:bCs/>
          <w:lang w:val="en-US" w:eastAsia="en-US"/>
        </w:rPr>
        <w:t>INDUS</w:t>
      </w:r>
      <w:r w:rsidRPr="00102540">
        <w:rPr>
          <w:rFonts w:eastAsiaTheme="minorHAnsi"/>
          <w:b/>
          <w:bCs/>
          <w:lang w:val="en-US" w:eastAsia="en-US"/>
        </w:rPr>
        <w:t>TRY 4.0”</w:t>
      </w:r>
    </w:p>
    <w:p w:rsidR="00746E39" w:rsidRDefault="00102540" w:rsidP="00102540">
      <w:pPr>
        <w:autoSpaceDE w:val="0"/>
        <w:autoSpaceDN w:val="0"/>
        <w:adjustRightInd w:val="0"/>
        <w:rPr>
          <w:b/>
          <w:sz w:val="20"/>
          <w:szCs w:val="20"/>
        </w:rPr>
      </w:pPr>
      <w:r w:rsidRPr="00102540">
        <w:rPr>
          <w:sz w:val="20"/>
          <w:szCs w:val="20"/>
          <w:lang w:val="en-US"/>
        </w:rPr>
        <w:t xml:space="preserve"> </w:t>
      </w:r>
      <w:r w:rsidR="00746E39" w:rsidRPr="00102540">
        <w:rPr>
          <w:sz w:val="20"/>
          <w:szCs w:val="20"/>
        </w:rPr>
        <w:t>-</w:t>
      </w:r>
      <w:r w:rsidR="00746E39" w:rsidRPr="00102540">
        <w:rPr>
          <w:b/>
          <w:sz w:val="20"/>
          <w:szCs w:val="20"/>
        </w:rPr>
        <w:t xml:space="preserve">RESPONS. </w:t>
      </w:r>
      <w:r>
        <w:rPr>
          <w:b/>
          <w:sz w:val="20"/>
          <w:szCs w:val="20"/>
        </w:rPr>
        <w:t>PROF. TETI</w:t>
      </w:r>
    </w:p>
    <w:p w:rsidR="009C677D" w:rsidRDefault="009C677D" w:rsidP="00102540">
      <w:pPr>
        <w:autoSpaceDE w:val="0"/>
        <w:autoSpaceDN w:val="0"/>
        <w:adjustRightInd w:val="0"/>
        <w:rPr>
          <w:sz w:val="20"/>
          <w:szCs w:val="20"/>
        </w:rPr>
      </w:pPr>
    </w:p>
    <w:p w:rsidR="00102540" w:rsidRPr="009C677D" w:rsidRDefault="009C677D" w:rsidP="00102540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9C677D">
        <w:rPr>
          <w:rFonts w:eastAsiaTheme="minorHAnsi"/>
          <w:b/>
          <w:bCs/>
          <w:lang w:eastAsia="en-US"/>
        </w:rPr>
        <w:t xml:space="preserve">“ALTRI-EGP- </w:t>
      </w:r>
      <w:r w:rsidR="00102540" w:rsidRPr="009C677D">
        <w:rPr>
          <w:rFonts w:eastAsiaTheme="minorHAnsi"/>
          <w:b/>
          <w:bCs/>
          <w:lang w:eastAsia="en-US"/>
        </w:rPr>
        <w:t>2017</w:t>
      </w:r>
      <w:r w:rsidRPr="009C677D">
        <w:rPr>
          <w:rFonts w:eastAsiaTheme="minorHAnsi"/>
          <w:b/>
          <w:bCs/>
          <w:lang w:eastAsia="en-US"/>
        </w:rPr>
        <w:t xml:space="preserve">-SQUILLACE - Assegnazione 2017 Economie di Gestione presunte autorizzate con DR 647 del </w:t>
      </w:r>
      <w:r w:rsidR="00102540" w:rsidRPr="009C677D">
        <w:rPr>
          <w:rFonts w:eastAsiaTheme="minorHAnsi"/>
          <w:b/>
          <w:bCs/>
          <w:lang w:eastAsia="en-US"/>
        </w:rPr>
        <w:t>01/03/2017 - Progetto</w:t>
      </w:r>
    </w:p>
    <w:p w:rsidR="00D07E13" w:rsidRPr="009C677D" w:rsidRDefault="009C677D" w:rsidP="00102540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9C677D">
        <w:rPr>
          <w:rFonts w:eastAsiaTheme="minorHAnsi"/>
          <w:b/>
          <w:bCs/>
          <w:lang w:eastAsia="en-US"/>
        </w:rPr>
        <w:t xml:space="preserve">"Tecnologie avanzate di produzione di metalli mediante severa deformazione plastica" - </w:t>
      </w:r>
      <w:proofErr w:type="spellStart"/>
      <w:r w:rsidRPr="009C677D">
        <w:rPr>
          <w:rFonts w:eastAsiaTheme="minorHAnsi"/>
          <w:b/>
          <w:bCs/>
          <w:lang w:eastAsia="en-US"/>
        </w:rPr>
        <w:t>Resp</w:t>
      </w:r>
      <w:proofErr w:type="spellEnd"/>
      <w:r w:rsidRPr="009C677D">
        <w:rPr>
          <w:rFonts w:eastAsiaTheme="minorHAnsi"/>
          <w:b/>
          <w:bCs/>
          <w:lang w:eastAsia="en-US"/>
        </w:rPr>
        <w:t>. Sc. Prof. Squillace A.</w:t>
      </w:r>
    </w:p>
    <w:p w:rsidR="009C677D" w:rsidRPr="009C677D" w:rsidRDefault="009C677D" w:rsidP="00102540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:rsidR="009C677D" w:rsidRPr="009C677D" w:rsidRDefault="009C677D" w:rsidP="00102540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14"/>
          <w:szCs w:val="14"/>
          <w:lang w:eastAsia="en-US"/>
        </w:rPr>
      </w:pPr>
    </w:p>
    <w:p w:rsidR="00743556" w:rsidRDefault="009C1FAD" w:rsidP="00CA7189">
      <w:pPr>
        <w:jc w:val="both"/>
      </w:pPr>
      <w:r>
        <w:t xml:space="preserve">la spesa di € </w:t>
      </w:r>
      <w:r w:rsidR="009C677D">
        <w:t xml:space="preserve">5.557,00 </w:t>
      </w:r>
      <w:r w:rsidR="00D07E13">
        <w:t xml:space="preserve">oltre  IVA </w:t>
      </w:r>
      <w:r w:rsidR="004F6F17">
        <w:t>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</w:t>
      </w:r>
      <w:r w:rsidR="004620DC">
        <w:t>.</w:t>
      </w:r>
      <w:r w:rsidR="003F1DAB">
        <w:t>U</w:t>
      </w:r>
      <w:r w:rsidR="004620DC">
        <w:t>.</w:t>
      </w:r>
      <w:r w:rsidR="003F1DAB">
        <w:t>P</w:t>
      </w:r>
      <w:r w:rsidR="004620DC">
        <w:t>.</w:t>
      </w:r>
      <w:r w:rsidR="00F54A53">
        <w:t xml:space="preserve">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D00F81">
        <w:t>(</w:t>
      </w:r>
      <w:r w:rsidR="004620DC">
        <w:t xml:space="preserve">Sig.ra </w:t>
      </w:r>
      <w:r w:rsidR="00D00F81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 </w:t>
      </w:r>
      <w:r w:rsidR="00113390">
        <w:t xml:space="preserve">          </w:t>
      </w:r>
      <w:r w:rsidR="003F1DAB">
        <w:t xml:space="preserve">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29" w:rsidRDefault="00910729" w:rsidP="0021573F">
      <w:r>
        <w:separator/>
      </w:r>
    </w:p>
  </w:endnote>
  <w:endnote w:type="continuationSeparator" w:id="0">
    <w:p w:rsidR="00910729" w:rsidRDefault="00910729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29" w:rsidRDefault="00910729" w:rsidP="0021573F">
      <w:r>
        <w:separator/>
      </w:r>
    </w:p>
  </w:footnote>
  <w:footnote w:type="continuationSeparator" w:id="0">
    <w:p w:rsidR="00910729" w:rsidRDefault="00910729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93C69"/>
    <w:rsid w:val="000A7EC7"/>
    <w:rsid w:val="000D7296"/>
    <w:rsid w:val="000E4B89"/>
    <w:rsid w:val="00102010"/>
    <w:rsid w:val="00102540"/>
    <w:rsid w:val="001035CC"/>
    <w:rsid w:val="00113390"/>
    <w:rsid w:val="00114B34"/>
    <w:rsid w:val="00117DCC"/>
    <w:rsid w:val="001248A7"/>
    <w:rsid w:val="0013466E"/>
    <w:rsid w:val="00146098"/>
    <w:rsid w:val="001506D0"/>
    <w:rsid w:val="00160CCC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A2DDF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408EE"/>
    <w:rsid w:val="004538DC"/>
    <w:rsid w:val="00456890"/>
    <w:rsid w:val="004620DC"/>
    <w:rsid w:val="0046317E"/>
    <w:rsid w:val="00472B2D"/>
    <w:rsid w:val="00492710"/>
    <w:rsid w:val="004B2220"/>
    <w:rsid w:val="004C0117"/>
    <w:rsid w:val="004C531F"/>
    <w:rsid w:val="004C7CBD"/>
    <w:rsid w:val="004E0B45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4A5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94B46"/>
    <w:rsid w:val="006A5505"/>
    <w:rsid w:val="006C1267"/>
    <w:rsid w:val="006C1B71"/>
    <w:rsid w:val="006D05D9"/>
    <w:rsid w:val="006E08C0"/>
    <w:rsid w:val="006F03ED"/>
    <w:rsid w:val="006F05AA"/>
    <w:rsid w:val="006F28BE"/>
    <w:rsid w:val="006F3ECC"/>
    <w:rsid w:val="00702159"/>
    <w:rsid w:val="00741D99"/>
    <w:rsid w:val="00743556"/>
    <w:rsid w:val="00746E39"/>
    <w:rsid w:val="0075361B"/>
    <w:rsid w:val="00774B05"/>
    <w:rsid w:val="0078082A"/>
    <w:rsid w:val="00781851"/>
    <w:rsid w:val="0078278E"/>
    <w:rsid w:val="0079156B"/>
    <w:rsid w:val="00796C7E"/>
    <w:rsid w:val="007A602B"/>
    <w:rsid w:val="007B512E"/>
    <w:rsid w:val="007B6830"/>
    <w:rsid w:val="007C0EBC"/>
    <w:rsid w:val="007D0C00"/>
    <w:rsid w:val="007D386E"/>
    <w:rsid w:val="007E5B58"/>
    <w:rsid w:val="007F5F73"/>
    <w:rsid w:val="0080264B"/>
    <w:rsid w:val="00803429"/>
    <w:rsid w:val="00817CE8"/>
    <w:rsid w:val="00821A86"/>
    <w:rsid w:val="0083084F"/>
    <w:rsid w:val="00840A58"/>
    <w:rsid w:val="008463C9"/>
    <w:rsid w:val="00853F2E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0729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13A1"/>
    <w:rsid w:val="009A76DF"/>
    <w:rsid w:val="009B77A5"/>
    <w:rsid w:val="009C1FAD"/>
    <w:rsid w:val="009C677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6CC3"/>
    <w:rsid w:val="00B0770E"/>
    <w:rsid w:val="00B165BC"/>
    <w:rsid w:val="00B42512"/>
    <w:rsid w:val="00B850A9"/>
    <w:rsid w:val="00B86FEA"/>
    <w:rsid w:val="00BC2B18"/>
    <w:rsid w:val="00BC3E98"/>
    <w:rsid w:val="00BD497A"/>
    <w:rsid w:val="00BD542A"/>
    <w:rsid w:val="00BE4B2D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7189"/>
    <w:rsid w:val="00CB2B91"/>
    <w:rsid w:val="00CD54EE"/>
    <w:rsid w:val="00CE48DF"/>
    <w:rsid w:val="00D00BC3"/>
    <w:rsid w:val="00D00F81"/>
    <w:rsid w:val="00D07E13"/>
    <w:rsid w:val="00D57051"/>
    <w:rsid w:val="00D663ED"/>
    <w:rsid w:val="00D66E8A"/>
    <w:rsid w:val="00D7677F"/>
    <w:rsid w:val="00D77436"/>
    <w:rsid w:val="00D811C3"/>
    <w:rsid w:val="00D86745"/>
    <w:rsid w:val="00D869FF"/>
    <w:rsid w:val="00DC5B2D"/>
    <w:rsid w:val="00DD0CCC"/>
    <w:rsid w:val="00DD4780"/>
    <w:rsid w:val="00DD5BB1"/>
    <w:rsid w:val="00DE7319"/>
    <w:rsid w:val="00E15331"/>
    <w:rsid w:val="00E242B8"/>
    <w:rsid w:val="00E24A8C"/>
    <w:rsid w:val="00E4395D"/>
    <w:rsid w:val="00E5344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3BB"/>
    <w:rsid w:val="00F81F54"/>
    <w:rsid w:val="00FA7932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3</cp:revision>
  <cp:lastPrinted>2017-11-09T11:26:00Z</cp:lastPrinted>
  <dcterms:created xsi:type="dcterms:W3CDTF">2018-05-03T08:25:00Z</dcterms:created>
  <dcterms:modified xsi:type="dcterms:W3CDTF">2018-05-03T10:36:00Z</dcterms:modified>
</cp:coreProperties>
</file>